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FA54AE" w:rsidRPr="00E77FE4" w:rsidTr="00E23D0A">
        <w:trPr>
          <w:trHeight w:val="2700"/>
          <w:jc w:val="center"/>
        </w:trPr>
        <w:tc>
          <w:tcPr>
            <w:tcW w:w="9073" w:type="dxa"/>
          </w:tcPr>
          <w:p w:rsidR="00FA54AE" w:rsidRPr="00E77FE4" w:rsidRDefault="00FA54AE" w:rsidP="00E23D0A">
            <w:pPr>
              <w:widowControl w:val="0"/>
              <w:tabs>
                <w:tab w:val="clear" w:pos="2160"/>
                <w:tab w:val="clear" w:pos="2880"/>
                <w:tab w:val="clear" w:pos="45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AE" w:rsidRPr="00E77FE4" w:rsidRDefault="00FA54AE" w:rsidP="00E23D0A">
            <w:pPr>
              <w:widowControl w:val="0"/>
              <w:tabs>
                <w:tab w:val="clear" w:pos="2160"/>
                <w:tab w:val="clear" w:pos="2880"/>
                <w:tab w:val="clear" w:pos="45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AE" w:rsidRPr="00E77FE4" w:rsidRDefault="00FA54AE" w:rsidP="00E23D0A">
            <w:pPr>
              <w:widowControl w:val="0"/>
              <w:tabs>
                <w:tab w:val="clear" w:pos="2160"/>
                <w:tab w:val="clear" w:pos="2880"/>
                <w:tab w:val="clear" w:pos="45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AE" w:rsidRPr="00E77FE4" w:rsidRDefault="00FA54AE" w:rsidP="00E23D0A">
            <w:pPr>
              <w:widowControl w:val="0"/>
              <w:tabs>
                <w:tab w:val="clear" w:pos="2160"/>
                <w:tab w:val="clear" w:pos="2880"/>
                <w:tab w:val="clear" w:pos="45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4AE" w:rsidRPr="00E77FE4" w:rsidRDefault="00FA54AE" w:rsidP="00E23D0A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F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  <w:t xml:space="preserve">návrh </w:t>
            </w:r>
            <w:r w:rsidR="00D328C8" w:rsidRPr="00E77F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  <w:t>zmluvy</w:t>
            </w:r>
          </w:p>
        </w:tc>
      </w:tr>
    </w:tbl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Pr="00E77FE4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FA54AE" w:rsidRDefault="00FA54AE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E6BA8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:rsidR="00D93651" w:rsidRPr="00A73DBA" w:rsidRDefault="00D93651" w:rsidP="00D9365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73DB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Zmluva o dielo </w:t>
      </w:r>
    </w:p>
    <w:p w:rsidR="00D93651" w:rsidRPr="00A73DBA" w:rsidRDefault="00D93651" w:rsidP="00D93651">
      <w:pPr>
        <w:tabs>
          <w:tab w:val="right" w:leader="dot" w:pos="10080"/>
        </w:tabs>
        <w:jc w:val="center"/>
        <w:rPr>
          <w:rFonts w:ascii="Times New Roman" w:hAnsi="Times New Roman" w:cs="Times New Roman"/>
          <w:color w:val="002060"/>
        </w:rPr>
      </w:pPr>
      <w:r w:rsidRPr="00A73DBA">
        <w:rPr>
          <w:rFonts w:ascii="Times New Roman" w:hAnsi="Times New Roman" w:cs="Times New Roman"/>
          <w:color w:val="002060"/>
        </w:rPr>
        <w:t xml:space="preserve">podľa § 536 a </w:t>
      </w:r>
      <w:proofErr w:type="spellStart"/>
      <w:r w:rsidRPr="00A73DBA">
        <w:rPr>
          <w:rFonts w:ascii="Times New Roman" w:hAnsi="Times New Roman" w:cs="Times New Roman"/>
          <w:color w:val="002060"/>
        </w:rPr>
        <w:t>nasl</w:t>
      </w:r>
      <w:proofErr w:type="spellEnd"/>
      <w:r w:rsidRPr="00A73DBA">
        <w:rPr>
          <w:rFonts w:ascii="Times New Roman" w:hAnsi="Times New Roman" w:cs="Times New Roman"/>
          <w:color w:val="002060"/>
        </w:rPr>
        <w:t>. Obchodného zákonníka na zhotovenie</w:t>
      </w:r>
    </w:p>
    <w:p w:rsidR="00D93651" w:rsidRPr="00A73DBA" w:rsidRDefault="00D93651" w:rsidP="00D93651">
      <w:pPr>
        <w:jc w:val="center"/>
        <w:rPr>
          <w:rFonts w:ascii="Times New Roman" w:hAnsi="Times New Roman" w:cs="Times New Roman"/>
          <w:color w:val="002060"/>
        </w:rPr>
      </w:pPr>
      <w:r w:rsidRPr="00A73DBA">
        <w:rPr>
          <w:rFonts w:ascii="Times New Roman" w:hAnsi="Times New Roman" w:cs="Times New Roman"/>
          <w:color w:val="002060"/>
        </w:rPr>
        <w:t xml:space="preserve"> stavby: </w:t>
      </w:r>
      <w:bookmarkStart w:id="0" w:name="_Hlk520019205"/>
    </w:p>
    <w:bookmarkEnd w:id="0"/>
    <w:p w:rsidR="00D93651" w:rsidRPr="00A73DBA" w:rsidRDefault="00D93651" w:rsidP="00D93651">
      <w:pPr>
        <w:ind w:left="567"/>
        <w:jc w:val="center"/>
        <w:rPr>
          <w:rFonts w:ascii="Times New Roman" w:hAnsi="Times New Roman" w:cs="Times New Roman"/>
          <w:b/>
          <w:i/>
          <w:color w:val="002060"/>
        </w:rPr>
      </w:pPr>
      <w:r w:rsidRPr="00F73ABB">
        <w:rPr>
          <w:rFonts w:ascii="Times New Roman" w:hAnsi="Times New Roman" w:cs="Times New Roman"/>
          <w:b/>
          <w:i/>
          <w:color w:val="002060"/>
        </w:rPr>
        <w:t>„Zníženie energetickej náročnosti v cukrá</w:t>
      </w:r>
      <w:r w:rsidR="00F73ABB">
        <w:rPr>
          <w:rFonts w:ascii="Times New Roman" w:hAnsi="Times New Roman" w:cs="Times New Roman"/>
          <w:b/>
          <w:i/>
          <w:color w:val="002060"/>
        </w:rPr>
        <w:t>r</w:t>
      </w:r>
      <w:r w:rsidRPr="00F73ABB">
        <w:rPr>
          <w:rFonts w:ascii="Times New Roman" w:hAnsi="Times New Roman" w:cs="Times New Roman"/>
          <w:b/>
          <w:i/>
          <w:color w:val="002060"/>
        </w:rPr>
        <w:t xml:space="preserve">skej výrobe v spoločnosti DANUBIA </w:t>
      </w:r>
      <w:proofErr w:type="spellStart"/>
      <w:r w:rsidRPr="00F73ABB">
        <w:rPr>
          <w:rFonts w:ascii="Times New Roman" w:hAnsi="Times New Roman" w:cs="Times New Roman"/>
          <w:b/>
          <w:i/>
          <w:color w:val="002060"/>
        </w:rPr>
        <w:t>a.s</w:t>
      </w:r>
      <w:proofErr w:type="spellEnd"/>
      <w:r w:rsidRPr="00F73ABB">
        <w:rPr>
          <w:rFonts w:ascii="Times New Roman" w:hAnsi="Times New Roman" w:cs="Times New Roman"/>
          <w:b/>
          <w:i/>
          <w:color w:val="002060"/>
        </w:rPr>
        <w:t>.“</w:t>
      </w:r>
    </w:p>
    <w:p w:rsidR="00D93651" w:rsidRPr="00A73DBA" w:rsidRDefault="00D93651" w:rsidP="00D93651">
      <w:pPr>
        <w:ind w:left="567"/>
        <w:jc w:val="center"/>
        <w:rPr>
          <w:rFonts w:ascii="Times New Roman" w:hAnsi="Times New Roman" w:cs="Times New Roman"/>
          <w:b/>
          <w:i/>
          <w:color w:val="002060"/>
        </w:rPr>
      </w:pPr>
    </w:p>
    <w:p w:rsidR="00D93651" w:rsidRPr="00B71032" w:rsidRDefault="00D93651" w:rsidP="00D93651">
      <w:pPr>
        <w:jc w:val="both"/>
        <w:rPr>
          <w:rFonts w:ascii="Times New Roman" w:hAnsi="Times New Roman" w:cs="Times New Roman"/>
          <w:b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ZHOTOVITEĽ:</w:t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Sídlo: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Štatutárny orgán: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IČO: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DIČ: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b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IČ DPH: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Bankové spojenie: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3B2B80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 xml:space="preserve">Číslo účtu v tvare 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IBAN: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D93651" w:rsidP="00D93651">
      <w:pPr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 xml:space="preserve">Zapísaný:                     </w:t>
      </w:r>
      <w:r w:rsidR="003B2B80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  <w:highlight w:val="lightGray"/>
        </w:rPr>
        <w:t>_______________________________________________________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ab/>
      </w:r>
    </w:p>
    <w:p w:rsidR="00D93651" w:rsidRPr="00B71032" w:rsidRDefault="00D93651" w:rsidP="00D93651">
      <w:pPr>
        <w:ind w:firstLine="540"/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D93651" w:rsidP="00D93651">
      <w:pPr>
        <w:ind w:left="568" w:hanging="568"/>
        <w:rPr>
          <w:rFonts w:ascii="Times New Roman" w:hAnsi="Times New Roman" w:cs="Times New Roman"/>
          <w:noProof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[ďalej len „</w:t>
      </w:r>
      <w:r w:rsidR="00EF7C06"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Z</w:t>
      </w:r>
      <w:r w:rsidR="00EF7C06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hotoviteľ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>“]</w:t>
      </w:r>
    </w:p>
    <w:p w:rsidR="00D93651" w:rsidRPr="00B71032" w:rsidRDefault="00D93651" w:rsidP="00D93651">
      <w:pPr>
        <w:ind w:left="568" w:hanging="568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3B2B80" w:rsidP="00D93651">
      <w:pPr>
        <w:ind w:firstLine="540"/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  <w:r>
        <w:rPr>
          <w:rFonts w:ascii="Times New Roman" w:hAnsi="Times New Roman" w:cs="Times New Roman"/>
          <w:noProof/>
          <w:color w:val="002060"/>
          <w:sz w:val="22"/>
          <w:szCs w:val="22"/>
        </w:rPr>
        <w:t>a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 xml:space="preserve"> </w:t>
      </w:r>
    </w:p>
    <w:p w:rsidR="00D93651" w:rsidRPr="00B71032" w:rsidRDefault="00D93651" w:rsidP="00D93651">
      <w:pPr>
        <w:ind w:firstLine="540"/>
        <w:jc w:val="both"/>
        <w:rPr>
          <w:rFonts w:ascii="Times New Roman" w:hAnsi="Times New Roman" w:cs="Times New Roman"/>
          <w:noProof/>
          <w:color w:val="002060"/>
          <w:sz w:val="22"/>
          <w:szCs w:val="22"/>
        </w:rPr>
      </w:pPr>
    </w:p>
    <w:p w:rsidR="00D93651" w:rsidRPr="00B71032" w:rsidRDefault="00D93651" w:rsidP="00D93651">
      <w:pPr>
        <w:ind w:left="709" w:hanging="709"/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OBJEDNÁVATEĽ:</w:t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ab/>
        <w:t>DANUBIA a.s.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Sídlo: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 </w:t>
      </w:r>
      <w:proofErr w:type="spellStart"/>
      <w:r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>Kračanská</w:t>
      </w:r>
      <w:proofErr w:type="spellEnd"/>
      <w:r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 xml:space="preserve"> cesta 1186/47, Dunajská Streda 929 01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Štatutárny orgán: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Ing. Soňa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Majthényiová</w:t>
      </w:r>
      <w:proofErr w:type="spellEnd"/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 xml:space="preserve">-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predseda predstavenstva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                  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Juraj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Samek</w:t>
      </w:r>
      <w:proofErr w:type="spellEnd"/>
      <w:r w:rsidR="003B2B80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- podpredseda predstavenstva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                  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Mgr. Lucia Brezinová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Sameková</w:t>
      </w:r>
      <w:proofErr w:type="spellEnd"/>
      <w:r w:rsidR="003B2B80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- člen predstavenstva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IČO: 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31 412 726</w:t>
      </w:r>
    </w:p>
    <w:p w:rsidR="00D93651" w:rsidRPr="00B71032" w:rsidRDefault="00D93651" w:rsidP="00D93651">
      <w:pPr>
        <w:tabs>
          <w:tab w:val="left" w:pos="2340"/>
        </w:tabs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DIČ: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2020366502</w:t>
      </w:r>
    </w:p>
    <w:p w:rsidR="00D93651" w:rsidRPr="00B71032" w:rsidRDefault="00D93651" w:rsidP="00D93651">
      <w:pPr>
        <w:tabs>
          <w:tab w:val="left" w:pos="2340"/>
        </w:tabs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IČ DPH: 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SK2020366502</w:t>
      </w:r>
    </w:p>
    <w:p w:rsidR="00D93651" w:rsidRPr="00B71032" w:rsidRDefault="00D93651" w:rsidP="00D93651">
      <w:pPr>
        <w:tabs>
          <w:tab w:val="left" w:pos="2340"/>
        </w:tabs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Bankové spojenie:</w:t>
      </w:r>
      <w:r w:rsidR="003B2B80">
        <w:rPr>
          <w:rFonts w:ascii="Times New Roman" w:hAnsi="Times New Roman" w:cs="Times New Roman"/>
          <w:color w:val="002060"/>
          <w:sz w:val="22"/>
          <w:szCs w:val="22"/>
        </w:rPr>
        <w:tab/>
      </w:r>
    </w:p>
    <w:p w:rsidR="008F15D1" w:rsidRDefault="00D93651" w:rsidP="00D93651">
      <w:pPr>
        <w:tabs>
          <w:tab w:val="left" w:pos="2340"/>
        </w:tabs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Číslo účtu v tvare </w:t>
      </w:r>
    </w:p>
    <w:p w:rsidR="00D93651" w:rsidRPr="00B71032" w:rsidRDefault="00D93651" w:rsidP="00D93651">
      <w:pPr>
        <w:tabs>
          <w:tab w:val="left" w:pos="2340"/>
        </w:tabs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IBAN: </w:t>
      </w:r>
      <w:r w:rsidR="008F15D1">
        <w:rPr>
          <w:rFonts w:ascii="Times New Roman" w:hAnsi="Times New Roman" w:cs="Times New Roman"/>
          <w:color w:val="002060"/>
          <w:sz w:val="22"/>
          <w:szCs w:val="22"/>
        </w:rPr>
        <w:tab/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Zapísaný: </w:t>
      </w:r>
      <w:r w:rsidR="008F15D1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Obchodný register Okresného súdu Trnava, oddiel: Sa, vložka č. </w:t>
      </w:r>
      <w:r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>71/T</w:t>
      </w:r>
    </w:p>
    <w:p w:rsidR="00D93651" w:rsidRPr="00B71032" w:rsidRDefault="00D93651" w:rsidP="00D93651">
      <w:pPr>
        <w:autoSpaceDE w:val="0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</w:p>
    <w:p w:rsidR="00D93651" w:rsidRPr="00B71032" w:rsidRDefault="00D93651" w:rsidP="00D93651">
      <w:pPr>
        <w:autoSpaceDE w:val="0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ďalej ako</w:t>
      </w:r>
      <w:r w:rsidRPr="00B71032">
        <w:rPr>
          <w:rFonts w:ascii="Times New Roman" w:hAnsi="Times New Roman" w:cs="Times New Roman"/>
          <w:b/>
          <w:color w:val="002060"/>
          <w:sz w:val="22"/>
          <w:szCs w:val="22"/>
        </w:rPr>
        <w:t xml:space="preserve"> </w:t>
      </w: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</w:rPr>
        <w:t>"</w:t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 xml:space="preserve"> O</w:t>
      </w:r>
      <w:r w:rsidR="00EF7C06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bjednávateľ</w:t>
      </w: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</w:rPr>
        <w:t xml:space="preserve"> "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rPr>
          <w:rFonts w:ascii="Times New Roman" w:hAnsi="Times New Roman" w:cs="Times New Roman"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color w:val="000066"/>
          <w:sz w:val="22"/>
          <w:szCs w:val="22"/>
        </w:rPr>
        <w:t>Zhotoviteľ a Objednávateľ spoločne ďalej aj ako „zmluvné strany“ a každý z nich ďalej aj ako „zmluvná strana“)</w:t>
      </w:r>
      <w:r w:rsidR="009D0164">
        <w:rPr>
          <w:rFonts w:ascii="Times New Roman" w:hAnsi="Times New Roman" w:cs="Times New Roman"/>
          <w:color w:val="000066"/>
          <w:sz w:val="22"/>
          <w:szCs w:val="22"/>
        </w:rPr>
        <w:t xml:space="preserve"> sa dohodli na uzavretí zmluvy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v nasledujúcom znení:</w:t>
      </w:r>
    </w:p>
    <w:p w:rsidR="00D93651" w:rsidRPr="00A73DBA" w:rsidRDefault="00D93651" w:rsidP="00D93651">
      <w:pPr>
        <w:jc w:val="center"/>
        <w:rPr>
          <w:rFonts w:ascii="Times New Roman" w:hAnsi="Times New Roman" w:cs="Times New Roman"/>
          <w:color w:val="002060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9D0164" w:rsidRDefault="009D0164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 xml:space="preserve">I. </w:t>
      </w:r>
      <w:r w:rsidRPr="00B71032">
        <w:rPr>
          <w:rFonts w:ascii="Times New Roman" w:hAnsi="Times New Roman" w:cs="Times New Roman"/>
          <w:b/>
          <w:color w:val="002060"/>
          <w:sz w:val="22"/>
          <w:szCs w:val="22"/>
          <w:u w:val="single"/>
        </w:rPr>
        <w:t>Účel Zmluvy</w:t>
      </w: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:</w:t>
      </w:r>
    </w:p>
    <w:p w:rsidR="00D93651" w:rsidRPr="00B71032" w:rsidRDefault="00D93651" w:rsidP="00D93651">
      <w:pPr>
        <w:rPr>
          <w:rFonts w:ascii="Times New Roman" w:hAnsi="Times New Roman" w:cs="Times New Roman"/>
          <w:b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spacing w:after="120"/>
        <w:ind w:left="426" w:hanging="360"/>
        <w:contextualSpacing/>
        <w:jc w:val="both"/>
        <w:rPr>
          <w:rFonts w:ascii="Times New Roman" w:hAnsi="Times New Roman" w:cs="Times New Roman"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1. 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Predmetná zmluva je výsledkom verejného obstarávania, ktoré bolo vyhlásené s finančným limitom </w:t>
      </w:r>
      <w:r w:rsidR="0049067A" w:rsidRPr="0049067A">
        <w:rPr>
          <w:rFonts w:ascii="Times New Roman" w:hAnsi="Times New Roman" w:cs="Times New Roman"/>
          <w:color w:val="002060"/>
          <w:sz w:val="22"/>
          <w:szCs w:val="22"/>
        </w:rPr>
        <w:t xml:space="preserve">zákazky s nízkou hodnotou podľa zákona č. 343/2015 </w:t>
      </w:r>
      <w:proofErr w:type="spellStart"/>
      <w:r w:rsidR="0049067A" w:rsidRPr="0049067A">
        <w:rPr>
          <w:rFonts w:ascii="Times New Roman" w:hAnsi="Times New Roman" w:cs="Times New Roman"/>
          <w:color w:val="002060"/>
          <w:sz w:val="22"/>
          <w:szCs w:val="22"/>
        </w:rPr>
        <w:t>Z.z</w:t>
      </w:r>
      <w:proofErr w:type="spellEnd"/>
      <w:r w:rsidR="0049067A" w:rsidRPr="0049067A">
        <w:rPr>
          <w:rFonts w:ascii="Times New Roman" w:hAnsi="Times New Roman" w:cs="Times New Roman"/>
          <w:color w:val="002060"/>
          <w:sz w:val="22"/>
          <w:szCs w:val="22"/>
        </w:rPr>
        <w:t>. o verejnom obstarávaní a o zmene a doplnení niektorých zákonov v znení neskorších predpisov ( ďalej len ,, zákon o verejnom obstarávaní“), zadávanej postupom podľa § 117 zákona o verejnom obstarávaní</w:t>
      </w:r>
      <w:r w:rsidRPr="0049067A">
        <w:rPr>
          <w:rFonts w:ascii="Times New Roman" w:hAnsi="Times New Roman" w:cs="Times New Roman"/>
          <w:color w:val="002060"/>
          <w:sz w:val="22"/>
          <w:szCs w:val="22"/>
        </w:rPr>
        <w:t xml:space="preserve">.  </w:t>
      </w:r>
    </w:p>
    <w:p w:rsidR="00D93651" w:rsidRPr="00B71032" w:rsidRDefault="00D93651" w:rsidP="00440F76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2.  </w:t>
      </w:r>
      <w:r w:rsidR="00CF1D46">
        <w:rPr>
          <w:rFonts w:ascii="Times New Roman" w:hAnsi="Times New Roman" w:cs="Times New Roman"/>
          <w:color w:val="000066"/>
          <w:sz w:val="22"/>
          <w:szCs w:val="22"/>
        </w:rPr>
        <w:tab/>
      </w:r>
      <w:r w:rsidRPr="00B71032">
        <w:rPr>
          <w:rFonts w:ascii="Times New Roman" w:eastAsia="Calibri" w:hAnsi="Times New Roman" w:cs="Times New Roman"/>
          <w:color w:val="002060"/>
          <w:sz w:val="22"/>
          <w:szCs w:val="22"/>
        </w:rPr>
        <w:t xml:space="preserve">Predmet </w:t>
      </w:r>
      <w:r w:rsidR="00CF1D46">
        <w:rPr>
          <w:rFonts w:ascii="Times New Roman" w:eastAsia="Calibri" w:hAnsi="Times New Roman" w:cs="Times New Roman"/>
          <w:color w:val="002060"/>
          <w:sz w:val="22"/>
          <w:szCs w:val="22"/>
        </w:rPr>
        <w:t xml:space="preserve">plnenia </w:t>
      </w:r>
      <w:r w:rsidRPr="00B71032">
        <w:rPr>
          <w:rFonts w:ascii="Times New Roman" w:eastAsia="Calibri" w:hAnsi="Times New Roman" w:cs="Times New Roman"/>
          <w:color w:val="002060"/>
          <w:sz w:val="22"/>
          <w:szCs w:val="22"/>
        </w:rPr>
        <w:t>zmluvy bude financovaný zo štrukturálnych fondov EÚ</w:t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 xml:space="preserve">, </w:t>
      </w:r>
      <w:r w:rsidRPr="00B71032">
        <w:rPr>
          <w:rFonts w:ascii="Times New Roman" w:hAnsi="Times New Roman" w:cs="Times New Roman"/>
          <w:noProof/>
          <w:color w:val="002060"/>
          <w:sz w:val="22"/>
          <w:szCs w:val="22"/>
        </w:rPr>
        <w:t xml:space="preserve">Názov projektu </w:t>
      </w:r>
      <w:r w:rsidRPr="00B71032">
        <w:rPr>
          <w:rFonts w:ascii="Times New Roman" w:hAnsi="Times New Roman" w:cs="Times New Roman"/>
          <w:b/>
          <w:noProof/>
          <w:color w:val="002060"/>
          <w:sz w:val="22"/>
          <w:szCs w:val="22"/>
        </w:rPr>
        <w:t>„Zníženie enregetickej náročnosti v cukrárskej výrobe v spoločnosti DANUBIA a.s.“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, </w:t>
      </w:r>
      <w:r w:rsidRPr="00B71032">
        <w:rPr>
          <w:rFonts w:ascii="Times New Roman" w:eastAsia="Calibri" w:hAnsi="Times New Roman" w:cs="Times New Roman"/>
          <w:color w:val="002060"/>
          <w:sz w:val="22"/>
          <w:szCs w:val="22"/>
        </w:rPr>
        <w:t xml:space="preserve">Operačný program Kvalita životného prostredia, Prioritná os: 4, kód výzvy: </w:t>
      </w:r>
      <w:r w:rsidRPr="00B71032">
        <w:rPr>
          <w:rFonts w:ascii="Times New Roman" w:hAnsi="Times New Roman" w:cs="Times New Roman"/>
          <w:color w:val="002060"/>
          <w:sz w:val="22"/>
          <w:szCs w:val="22"/>
          <w:lang w:eastAsia="sk-SK"/>
        </w:rPr>
        <w:t>OPKZP-PO4-SC421-2017-30, Kód projektu v ITMS2014+ : 310041P319</w:t>
      </w:r>
      <w:r w:rsidRPr="00B71032">
        <w:rPr>
          <w:rFonts w:ascii="Times New Roman" w:eastAsia="Calibri" w:hAnsi="Times New Roman" w:cs="Times New Roman"/>
          <w:color w:val="002060"/>
          <w:sz w:val="22"/>
          <w:szCs w:val="22"/>
        </w:rPr>
        <w:t>.</w:t>
      </w:r>
    </w:p>
    <w:p w:rsidR="00D93651" w:rsidRPr="00B71032" w:rsidRDefault="00D93651" w:rsidP="00D93651">
      <w:pPr>
        <w:ind w:firstLine="540"/>
        <w:jc w:val="both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II. Predmet zmluvy: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38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sa zaväzuje na základe tejto zmluvy </w:t>
      </w:r>
      <w:r w:rsidR="00CA0802">
        <w:rPr>
          <w:rFonts w:ascii="Times New Roman" w:hAnsi="Times New Roman" w:cs="Times New Roman"/>
          <w:color w:val="002060"/>
          <w:sz w:val="22"/>
          <w:szCs w:val="22"/>
        </w:rPr>
        <w:t xml:space="preserve">riadne a včas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zhotoviť pre objednávateľa stavbu </w:t>
      </w:r>
      <w:r w:rsidRPr="00F73ABB">
        <w:rPr>
          <w:rFonts w:ascii="Times New Roman" w:hAnsi="Times New Roman" w:cs="Times New Roman"/>
          <w:b/>
          <w:i/>
          <w:color w:val="002060"/>
          <w:sz w:val="22"/>
          <w:szCs w:val="22"/>
        </w:rPr>
        <w:t xml:space="preserve">„Zníženie energetickej náročnosti v cukrárskej výrobe v spoločnosti DANUBIA </w:t>
      </w:r>
      <w:proofErr w:type="spellStart"/>
      <w:r w:rsidRPr="00F73ABB">
        <w:rPr>
          <w:rFonts w:ascii="Times New Roman" w:hAnsi="Times New Roman" w:cs="Times New Roman"/>
          <w:b/>
          <w:i/>
          <w:color w:val="002060"/>
          <w:sz w:val="22"/>
          <w:szCs w:val="22"/>
        </w:rPr>
        <w:t>a.s</w:t>
      </w:r>
      <w:proofErr w:type="spellEnd"/>
      <w:r w:rsidRPr="00F73ABB">
        <w:rPr>
          <w:rFonts w:ascii="Times New Roman" w:hAnsi="Times New Roman" w:cs="Times New Roman"/>
          <w:b/>
          <w:i/>
          <w:color w:val="002060"/>
          <w:sz w:val="22"/>
          <w:szCs w:val="22"/>
        </w:rPr>
        <w:t>..“</w:t>
      </w:r>
      <w:r w:rsidRPr="00B71032">
        <w:rPr>
          <w:rFonts w:ascii="Times New Roman" w:hAnsi="Times New Roman" w:cs="Times New Roman"/>
          <w:b/>
          <w:i/>
          <w:color w:val="002060"/>
          <w:sz w:val="22"/>
          <w:szCs w:val="22"/>
        </w:rPr>
        <w:t xml:space="preserve">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(ďalej len „dielo“), v mieste uskutočnenia stavebných prác - </w:t>
      </w:r>
      <w:r w:rsidRPr="00B71032">
        <w:rPr>
          <w:rFonts w:ascii="Times New Roman" w:eastAsia="TimesNewRomanPSMT-Identity-H" w:hAnsi="Times New Roman" w:cs="Times New Roman"/>
          <w:color w:val="002060"/>
          <w:sz w:val="22"/>
          <w:szCs w:val="22"/>
        </w:rPr>
        <w:t>SR, obec</w:t>
      </w:r>
      <w:r w:rsidRPr="00B71032">
        <w:rPr>
          <w:rFonts w:ascii="Times New Roman" w:eastAsia="TimesNewRomanPSMT-Identity-H" w:hAnsi="Times New Roman" w:cs="Times New Roman"/>
          <w:sz w:val="22"/>
          <w:szCs w:val="22"/>
        </w:rPr>
        <w:t xml:space="preserve"> </w:t>
      </w:r>
      <w:r w:rsidRPr="00B71032">
        <w:rPr>
          <w:rFonts w:ascii="Times New Roman" w:eastAsia="TimesNewRomanPSMT-Identity-H" w:hAnsi="Times New Roman" w:cs="Times New Roman"/>
          <w:color w:val="002060"/>
          <w:sz w:val="22"/>
          <w:szCs w:val="22"/>
        </w:rPr>
        <w:t>Dunajská Streda</w:t>
      </w:r>
      <w:r w:rsidR="00CA0802">
        <w:rPr>
          <w:rFonts w:ascii="Times New Roman" w:eastAsia="TimesNewRomanPSMT-Identity-H" w:hAnsi="Times New Roman" w:cs="Times New Roman"/>
          <w:color w:val="002060"/>
          <w:sz w:val="22"/>
          <w:szCs w:val="22"/>
        </w:rPr>
        <w:t>, a to podľa podmienok dohodnutých nižšie</w:t>
      </w:r>
      <w:r w:rsidRPr="00B71032">
        <w:rPr>
          <w:rFonts w:ascii="Times New Roman" w:eastAsia="TimesNewRomanPSMT-Identity-H" w:hAnsi="Times New Roman" w:cs="Times New Roman"/>
          <w:color w:val="002060"/>
          <w:sz w:val="22"/>
          <w:szCs w:val="22"/>
        </w:rPr>
        <w:t>.</w:t>
      </w:r>
    </w:p>
    <w:p w:rsidR="00D93651" w:rsidRPr="00B71032" w:rsidRDefault="00D93651" w:rsidP="00D93651">
      <w:pPr>
        <w:numPr>
          <w:ilvl w:val="0"/>
          <w:numId w:val="38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Objednávateľ sa zaväzuje riadne a včas vykonané dielo prevziať a dohodnutú cenu uvedenú v čl. III tejto zmluvy za riadne a včas odovzdané dielo zaplatiť zhotoviteľovi v zmysle dojednaných platobných podmienok.</w:t>
      </w:r>
    </w:p>
    <w:p w:rsidR="00D93651" w:rsidRPr="00B71032" w:rsidRDefault="00B71032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3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>.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Zhotoviteľ sa zaväzuje, že samotné dielo vykoná na základe rozpočtu </w:t>
      </w:r>
      <w:proofErr w:type="spellStart"/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>t.j</w:t>
      </w:r>
      <w:proofErr w:type="spellEnd"/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.  cenovej ponuky </w:t>
      </w:r>
      <w:r w:rsidR="0014038C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hotoviteľa - kópia (príloha č. 1 tejto zmluvy), ktorá </w:t>
      </w:r>
      <w:r w:rsidR="007E6171">
        <w:rPr>
          <w:rFonts w:ascii="Times New Roman" w:hAnsi="Times New Roman" w:cs="Times New Roman"/>
          <w:color w:val="002060"/>
          <w:sz w:val="22"/>
          <w:szCs w:val="22"/>
        </w:rPr>
        <w:t>bola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="007E6171">
        <w:rPr>
          <w:rFonts w:ascii="Times New Roman" w:hAnsi="Times New Roman" w:cs="Times New Roman"/>
          <w:color w:val="002060"/>
          <w:sz w:val="22"/>
          <w:szCs w:val="22"/>
        </w:rPr>
        <w:t>vyhotovená a predložená Zhotoviteľom</w:t>
      </w:r>
      <w:r w:rsidR="007E617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>na základe výkazu výmer stavby</w:t>
      </w:r>
      <w:r w:rsidR="0014038C">
        <w:rPr>
          <w:rFonts w:ascii="Times New Roman" w:hAnsi="Times New Roman" w:cs="Times New Roman"/>
          <w:color w:val="002060"/>
          <w:sz w:val="22"/>
          <w:szCs w:val="22"/>
        </w:rPr>
        <w:t xml:space="preserve"> (predloženej Objednávateľom)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>, jej špecifikácie a projektovej dokumentácie.</w:t>
      </w:r>
      <w:r w:rsidR="00887AC0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</w:p>
    <w:p w:rsidR="00D93651" w:rsidRPr="00B71032" w:rsidRDefault="00B71032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4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.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ab/>
        <w:t>Zhotoviteľ sa zaväzuje, že na vykonanie diela (prác) má potrebné oprávnenie, povolenia, licencie, materiálne aj personálne vybavenie a výkon prác na diele zaistí osobami odborne spôsobilými.</w:t>
      </w:r>
    </w:p>
    <w:p w:rsidR="00D93651" w:rsidRPr="00B71032" w:rsidRDefault="00B71032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5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.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="007B2C72">
        <w:rPr>
          <w:rFonts w:ascii="Times New Roman" w:hAnsi="Times New Roman" w:cs="Times New Roman"/>
          <w:color w:val="002060"/>
          <w:sz w:val="22"/>
          <w:szCs w:val="22"/>
        </w:rPr>
        <w:t>Zhotoviteľ je povinný dielo vykonať podľa projektovej dokumentácie</w:t>
      </w:r>
      <w:r w:rsidR="009055BA">
        <w:rPr>
          <w:rFonts w:ascii="Times New Roman" w:hAnsi="Times New Roman" w:cs="Times New Roman"/>
          <w:color w:val="002060"/>
          <w:sz w:val="22"/>
          <w:szCs w:val="22"/>
        </w:rPr>
        <w:t xml:space="preserve">, dodržiavajúc podmienky tejto zmluvy, všetky právne predpisy vzťahujúce sa na zhotovenie diela a všetky príslušné technické a iné normy vzťahujúce sa na zhotovenie diela.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</w:t>
      </w:r>
      <w:r w:rsidR="008A1413">
        <w:rPr>
          <w:rFonts w:ascii="Times New Roman" w:hAnsi="Times New Roman" w:cs="Times New Roman"/>
          <w:color w:val="002060"/>
          <w:sz w:val="22"/>
          <w:szCs w:val="22"/>
        </w:rPr>
        <w:t xml:space="preserve">vyhlasuje, že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je ku dňu podpisu tejto Zmluvy oboznámený s obsahom projektovej dokumentácie k dielu, </w:t>
      </w:r>
      <w:r w:rsidR="00D93651" w:rsidRPr="00377DCD">
        <w:rPr>
          <w:rFonts w:ascii="Times New Roman" w:hAnsi="Times New Roman" w:cs="Times New Roman"/>
          <w:color w:val="002060"/>
          <w:sz w:val="22"/>
          <w:szCs w:val="22"/>
        </w:rPr>
        <w:t>výkazom výmer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a </w:t>
      </w:r>
      <w:r w:rsidR="009E31B8">
        <w:rPr>
          <w:rFonts w:ascii="Times New Roman" w:hAnsi="Times New Roman" w:cs="Times New Roman"/>
          <w:color w:val="002060"/>
          <w:sz w:val="22"/>
          <w:szCs w:val="22"/>
        </w:rPr>
        <w:t>že</w:t>
      </w:r>
      <w:r w:rsidR="009E31B8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všetky potrebné dokumenty </w:t>
      </w:r>
      <w:r w:rsidR="009E31B8">
        <w:rPr>
          <w:rFonts w:ascii="Times New Roman" w:hAnsi="Times New Roman" w:cs="Times New Roman"/>
          <w:color w:val="002060"/>
          <w:sz w:val="22"/>
          <w:szCs w:val="22"/>
        </w:rPr>
        <w:t xml:space="preserve">k dielu a k zhotovenia mu boli </w:t>
      </w:r>
      <w:r w:rsidR="00377DCD">
        <w:rPr>
          <w:rFonts w:ascii="Times New Roman" w:hAnsi="Times New Roman" w:cs="Times New Roman"/>
          <w:color w:val="002060"/>
          <w:sz w:val="22"/>
          <w:szCs w:val="22"/>
        </w:rPr>
        <w:t xml:space="preserve">v plnom rozsahu </w:t>
      </w:r>
      <w:r w:rsidR="009E31B8">
        <w:rPr>
          <w:rFonts w:ascii="Times New Roman" w:hAnsi="Times New Roman" w:cs="Times New Roman"/>
          <w:color w:val="002060"/>
          <w:sz w:val="22"/>
          <w:szCs w:val="22"/>
        </w:rPr>
        <w:t>sprístupnené a</w:t>
      </w:r>
      <w:r w:rsidR="00377DCD">
        <w:rPr>
          <w:rFonts w:ascii="Times New Roman" w:hAnsi="Times New Roman" w:cs="Times New Roman"/>
          <w:color w:val="002060"/>
          <w:sz w:val="22"/>
          <w:szCs w:val="22"/>
        </w:rPr>
        <w:t> </w:t>
      </w:r>
      <w:r w:rsidR="009E31B8">
        <w:rPr>
          <w:rFonts w:ascii="Times New Roman" w:hAnsi="Times New Roman" w:cs="Times New Roman"/>
          <w:color w:val="002060"/>
          <w:sz w:val="22"/>
          <w:szCs w:val="22"/>
        </w:rPr>
        <w:t>poskytnuté</w:t>
      </w:r>
      <w:r w:rsidR="00377DCD">
        <w:rPr>
          <w:rFonts w:ascii="Times New Roman" w:hAnsi="Times New Roman" w:cs="Times New Roman"/>
          <w:color w:val="002060"/>
          <w:sz w:val="22"/>
          <w:szCs w:val="22"/>
        </w:rPr>
        <w:t xml:space="preserve"> v rámci procesu verejného obstarávania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>.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III. Cena: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        </w:t>
      </w:r>
    </w:p>
    <w:p w:rsidR="00D93651" w:rsidRPr="00B71032" w:rsidRDefault="00D93651" w:rsidP="00D93651">
      <w:pPr>
        <w:ind w:left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Cena za zhotovenie diela v zmysle  tejto zmluvy podľa článku II. bodu 1. a bodu 2. zmluvy je stanovená na sumu:        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E94C7C">
      <w:pPr>
        <w:ind w:left="567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2060"/>
          <w:sz w:val="22"/>
          <w:szCs w:val="22"/>
          <w:lang w:eastAsia="sk-SK"/>
        </w:rPr>
        <mc:AlternateContent>
          <mc:Choice Requires="wps">
            <w:drawing>
              <wp:anchor distT="0" distB="0" distL="89535" distR="0" simplePos="0" relativeHeight="251658752" behindDoc="0" locked="0" layoutInCell="1" allowOverlap="1" wp14:anchorId="19C5FF2F" wp14:editId="24E1A543">
                <wp:simplePos x="0" y="0"/>
                <wp:positionH relativeFrom="page">
                  <wp:posOffset>1072515</wp:posOffset>
                </wp:positionH>
                <wp:positionV relativeFrom="paragraph">
                  <wp:posOffset>8890</wp:posOffset>
                </wp:positionV>
                <wp:extent cx="5586095" cy="1075690"/>
                <wp:effectExtent l="5715" t="3175" r="8890" b="6985"/>
                <wp:wrapSquare wrapText="largest"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6095" cy="10756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778"/>
                              <w:gridCol w:w="3031"/>
                            </w:tblGrid>
                            <w:tr w:rsidR="00E23D0A">
                              <w:tc>
                                <w:tcPr>
                                  <w:tcW w:w="57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D14059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Celková cena  za realizáciu, dodanie a uskutočnenie predmetu zákazky v € bez DPH</w:t>
                                  </w:r>
                                </w:p>
                              </w:tc>
                              <w:tc>
                                <w:tcPr>
                                  <w:tcW w:w="3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</w:p>
                              </w:tc>
                            </w:tr>
                            <w:tr w:rsidR="00E23D0A">
                              <w:tc>
                                <w:tcPr>
                                  <w:tcW w:w="57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D14059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DPH  v  €</w:t>
                                  </w:r>
                                </w:p>
                                <w:p w:rsidR="00E23D0A" w:rsidRPr="00D14059" w:rsidRDefault="00E23D0A">
                                  <w:pP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</w:p>
                              </w:tc>
                            </w:tr>
                            <w:tr w:rsidR="00E23D0A">
                              <w:tc>
                                <w:tcPr>
                                  <w:tcW w:w="57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D14059"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Spolu cena za realizáciu, dodanie a uskutočnenie predmetu zákazky v € s DPH</w:t>
                                  </w:r>
                                </w:p>
                              </w:tc>
                              <w:tc>
                                <w:tcPr>
                                  <w:tcW w:w="3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E23D0A" w:rsidRPr="00D14059" w:rsidRDefault="00E23D0A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23D0A" w:rsidRDefault="00E23D0A" w:rsidP="00D9365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C5FF2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84.45pt;margin-top:.7pt;width:439.85pt;height:84.7pt;z-index:251658752;visibility:visible;mso-wrap-style:square;mso-width-percent:0;mso-height-percent:0;mso-wrap-distance-left:7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778"/>
                        <w:gridCol w:w="3031"/>
                      </w:tblGrid>
                      <w:tr w:rsidR="00E23D0A">
                        <w:tc>
                          <w:tcPr>
                            <w:tcW w:w="57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E23D0A" w:rsidRPr="00D14059" w:rsidRDefault="00E23D0A">
                            <w:pPr>
                              <w:snapToGrid w:val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D14059">
                              <w:rPr>
                                <w:b/>
                                <w:bCs/>
                                <w:color w:val="002060"/>
                              </w:rPr>
                              <w:t>Celková cena  za realizáciu, dodanie a uskutočnenie predmetu zákazky v € bez DPH</w:t>
                            </w:r>
                          </w:p>
                        </w:tc>
                        <w:tc>
                          <w:tcPr>
                            <w:tcW w:w="30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23D0A" w:rsidRPr="00D14059" w:rsidRDefault="00E23D0A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</w:p>
                        </w:tc>
                      </w:tr>
                      <w:tr w:rsidR="00E23D0A">
                        <w:tc>
                          <w:tcPr>
                            <w:tcW w:w="57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E23D0A" w:rsidRPr="00D14059" w:rsidRDefault="00E23D0A">
                            <w:pPr>
                              <w:snapToGrid w:val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D14059">
                              <w:rPr>
                                <w:b/>
                                <w:bCs/>
                                <w:color w:val="002060"/>
                              </w:rPr>
                              <w:t>DPH  v  €</w:t>
                            </w:r>
                          </w:p>
                          <w:p w:rsidR="00E23D0A" w:rsidRPr="00D14059" w:rsidRDefault="00E23D0A">
                            <w:pPr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</w:p>
                        </w:tc>
                        <w:tc>
                          <w:tcPr>
                            <w:tcW w:w="30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23D0A" w:rsidRPr="00D14059" w:rsidRDefault="00E23D0A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</w:p>
                        </w:tc>
                      </w:tr>
                      <w:tr w:rsidR="00E23D0A">
                        <w:tc>
                          <w:tcPr>
                            <w:tcW w:w="57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E23D0A" w:rsidRPr="00D14059" w:rsidRDefault="00E23D0A">
                            <w:pPr>
                              <w:snapToGrid w:val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D14059">
                              <w:rPr>
                                <w:b/>
                                <w:bCs/>
                                <w:color w:val="002060"/>
                              </w:rPr>
                              <w:t>Spolu cena za realizáciu, dodanie a uskutočnenie predmetu zákazky v € s DPH</w:t>
                            </w:r>
                          </w:p>
                        </w:tc>
                        <w:tc>
                          <w:tcPr>
                            <w:tcW w:w="30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E23D0A" w:rsidRPr="00D14059" w:rsidRDefault="00E23D0A">
                            <w:pPr>
                              <w:snapToGrid w:val="0"/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</w:p>
                        </w:tc>
                      </w:tr>
                    </w:tbl>
                    <w:p w:rsidR="00E23D0A" w:rsidRDefault="00E23D0A" w:rsidP="00D93651">
                      <w:r>
                        <w:t xml:space="preserve"> </w:t>
                      </w: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Rozsah diela s uvedením jednotlivých cien je špecifikovaný v prílohe č.1 tejto zmluvy.</w:t>
      </w:r>
      <w:r w:rsidR="00156B83">
        <w:rPr>
          <w:rFonts w:ascii="Times New Roman" w:hAnsi="Times New Roman" w:cs="Times New Roman"/>
          <w:color w:val="002060"/>
          <w:sz w:val="22"/>
          <w:szCs w:val="22"/>
        </w:rPr>
        <w:t xml:space="preserve"> Pre odstránenie všetkých pochybností platí, že cena za dielo dohodnutá v tejto zmluve je pevná cena, a to v zmysle </w:t>
      </w:r>
      <w:r w:rsidR="00C51CEC">
        <w:rPr>
          <w:rFonts w:ascii="Times New Roman" w:hAnsi="Times New Roman" w:cs="Times New Roman"/>
          <w:color w:val="002060"/>
          <w:sz w:val="22"/>
          <w:szCs w:val="22"/>
        </w:rPr>
        <w:t xml:space="preserve">ustanovenia § 547 ods. 1 Obchodného zákonníka; a teda platí, že rozpočet, </w:t>
      </w:r>
      <w:r w:rsidR="00E94C7C">
        <w:rPr>
          <w:rFonts w:ascii="Times New Roman" w:hAnsi="Times New Roman" w:cs="Times New Roman"/>
          <w:color w:val="002060"/>
          <w:sz w:val="22"/>
          <w:szCs w:val="22"/>
        </w:rPr>
        <w:t xml:space="preserve">ktorý je prílohou tejto zmluvy je záväzný, úplný, konečný a nemenný. 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</w:t>
      </w:r>
    </w:p>
    <w:p w:rsidR="00D93651" w:rsidRPr="00B71032" w:rsidRDefault="00D93651" w:rsidP="00D93651">
      <w:pPr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suppressAutoHyphens/>
        <w:spacing w:before="120"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Cena za zhotovenie diela v rozsahu podľa </w:t>
      </w:r>
      <w:r w:rsidR="001A0CDF">
        <w:rPr>
          <w:rFonts w:ascii="Times New Roman" w:hAnsi="Times New Roman" w:cs="Times New Roman"/>
          <w:color w:val="002060"/>
          <w:sz w:val="22"/>
          <w:szCs w:val="22"/>
        </w:rPr>
        <w:t xml:space="preserve">tohto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článku </w:t>
      </w:r>
      <w:r w:rsidR="001A0CDF">
        <w:rPr>
          <w:rFonts w:ascii="Times New Roman" w:hAnsi="Times New Roman" w:cs="Times New Roman"/>
          <w:color w:val="002060"/>
          <w:sz w:val="22"/>
          <w:szCs w:val="22"/>
        </w:rPr>
        <w:t>I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II tejto zmluvy je stanovená dohodou zmluvných strán. Cena obsahuje práce uvedené v cenovej ponuke zhotoviteľa, ktorá tvorí prílohu č. 1 tejto zmluvy, ktorá je vytvorená na základe technického popisu stavby – výkazu výmer stavby ( opisu) respektíve špecifikáciou jednotlivých položiek a projektovej dokumentácie.</w:t>
      </w:r>
    </w:p>
    <w:p w:rsidR="00D93651" w:rsidRDefault="00D93651" w:rsidP="00D93651">
      <w:pPr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Cena je dohodnutá v zmysle  zákona č. 18/1996 Z. z. o cenách v platnom znení, ako cena konečná, úplná, vrátane všetkých ekonomicky uplatniteľných nákladov. </w:t>
      </w:r>
    </w:p>
    <w:p w:rsidR="00D93651" w:rsidRPr="00CA175D" w:rsidRDefault="00164CF0" w:rsidP="000C09C7">
      <w:pPr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>Nárok na zaplatenie ceny za dielo</w:t>
      </w:r>
      <w:r w:rsidR="00AE6E81">
        <w:rPr>
          <w:rFonts w:ascii="Times New Roman" w:hAnsi="Times New Roman" w:cs="Times New Roman"/>
          <w:color w:val="002060"/>
          <w:sz w:val="22"/>
          <w:szCs w:val="22"/>
        </w:rPr>
        <w:t xml:space="preserve">, resp. jej časti </w:t>
      </w:r>
      <w:r>
        <w:rPr>
          <w:rFonts w:ascii="Times New Roman" w:hAnsi="Times New Roman" w:cs="Times New Roman"/>
          <w:color w:val="002060"/>
          <w:sz w:val="22"/>
          <w:szCs w:val="22"/>
        </w:rPr>
        <w:t xml:space="preserve">vzniká Zhotoviteľovi až riadnym a včasným </w:t>
      </w:r>
      <w:r w:rsidR="00E5493F">
        <w:rPr>
          <w:rFonts w:ascii="Times New Roman" w:hAnsi="Times New Roman" w:cs="Times New Roman"/>
          <w:color w:val="002060"/>
          <w:sz w:val="22"/>
          <w:szCs w:val="22"/>
        </w:rPr>
        <w:t xml:space="preserve">zhotovením diela, resp. jeho časti </w:t>
      </w:r>
      <w:r w:rsidR="00CA175D">
        <w:rPr>
          <w:rFonts w:ascii="Times New Roman" w:hAnsi="Times New Roman" w:cs="Times New Roman"/>
          <w:color w:val="002060"/>
          <w:sz w:val="22"/>
          <w:szCs w:val="22"/>
        </w:rPr>
        <w:t xml:space="preserve">a podpísaním preberacieho protokolu podľa čl. IV, bodu </w:t>
      </w:r>
      <w:r w:rsidR="000C09C7">
        <w:rPr>
          <w:rFonts w:ascii="Times New Roman" w:hAnsi="Times New Roman" w:cs="Times New Roman"/>
          <w:color w:val="002060"/>
          <w:sz w:val="22"/>
          <w:szCs w:val="22"/>
        </w:rPr>
        <w:t>6 a čl. VI, body 9 a </w:t>
      </w:r>
      <w:proofErr w:type="spellStart"/>
      <w:r w:rsidR="000C09C7">
        <w:rPr>
          <w:rFonts w:ascii="Times New Roman" w:hAnsi="Times New Roman" w:cs="Times New Roman"/>
          <w:color w:val="002060"/>
          <w:sz w:val="22"/>
          <w:szCs w:val="22"/>
        </w:rPr>
        <w:t>nasl</w:t>
      </w:r>
      <w:proofErr w:type="spellEnd"/>
      <w:r w:rsidR="000C09C7">
        <w:rPr>
          <w:rFonts w:ascii="Times New Roman" w:hAnsi="Times New Roman" w:cs="Times New Roman"/>
          <w:color w:val="002060"/>
          <w:sz w:val="22"/>
          <w:szCs w:val="22"/>
        </w:rPr>
        <w:t>. tejto zmluvy. Bez podpísaného odovzdávacieho protokolu nie je Zhotoviteľ oprávnený na vystavenie faktúry na cenu za dielo.</w:t>
      </w:r>
      <w:r w:rsidR="00E5493F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="00647C71">
        <w:rPr>
          <w:rFonts w:ascii="Times New Roman" w:hAnsi="Times New Roman" w:cs="Times New Roman"/>
          <w:color w:val="002060"/>
          <w:sz w:val="22"/>
          <w:szCs w:val="22"/>
        </w:rPr>
        <w:t>Ďalšie podmienky vzniku nároku a podmienky fakturácie sú dojednané v čl. VIII tejto zmluvy.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IV.  Čas plnenia :</w:t>
      </w:r>
    </w:p>
    <w:p w:rsidR="00D93651" w:rsidRPr="00B71032" w:rsidRDefault="00D93651" w:rsidP="00D93651">
      <w:pPr>
        <w:rPr>
          <w:rFonts w:ascii="Times New Roman" w:hAnsi="Times New Roman" w:cs="Times New Roman"/>
          <w:sz w:val="22"/>
          <w:szCs w:val="22"/>
        </w:rPr>
      </w:pPr>
    </w:p>
    <w:p w:rsidR="00D93651" w:rsidRPr="00B71032" w:rsidRDefault="00D93651" w:rsidP="00440F76">
      <w:p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B71032">
        <w:rPr>
          <w:rFonts w:ascii="Times New Roman" w:hAnsi="Times New Roman" w:cs="Times New Roman"/>
          <w:sz w:val="22"/>
          <w:szCs w:val="22"/>
        </w:rPr>
        <w:t xml:space="preserve">1.   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ako úspešný uchádzač sa zaväzuje </w:t>
      </w:r>
      <w:r w:rsidR="006D2A33">
        <w:rPr>
          <w:rFonts w:ascii="Times New Roman" w:hAnsi="Times New Roman" w:cs="Times New Roman"/>
          <w:color w:val="002060"/>
          <w:sz w:val="22"/>
          <w:szCs w:val="22"/>
        </w:rPr>
        <w:t xml:space="preserve">zhotoviť dielo 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>do   12 mesiacov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odo dňa vystavenia záväznej písomnej objednávky objednávateľom zhotoviteľovi.</w:t>
      </w:r>
      <w:r w:rsidRPr="00B7103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2.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Doba realizácie prác sa môže predĺžiť len z nasledovných dôvodov:</w:t>
      </w:r>
    </w:p>
    <w:p w:rsidR="00D93651" w:rsidRPr="00B71032" w:rsidRDefault="00D93651" w:rsidP="00D93651">
      <w:pPr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a)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ak vzniknú v priebehu realizácie diela prekážky z viny objednávateľa spôsobujúce nemožnosť realizácie diela, a ktoré budú deklarované v stavebnom denníku,</w:t>
      </w:r>
    </w:p>
    <w:p w:rsidR="00D93651" w:rsidRPr="00B71032" w:rsidRDefault="00D93651" w:rsidP="00D93651">
      <w:pPr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b)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o počet dní omeškania objednávateľa s poskytnutím súčinnosti zhotoviteľovi potrebnej na výkon diela podľa tejto zmluvy,</w:t>
      </w:r>
    </w:p>
    <w:p w:rsidR="00D93651" w:rsidRPr="00B71032" w:rsidRDefault="00D93651" w:rsidP="00D93651">
      <w:pPr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c)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o počet dní prerušenia vykonávania diela z dôvodu na strane objednávateľa,</w:t>
      </w:r>
    </w:p>
    <w:p w:rsidR="00D93651" w:rsidRPr="00B71032" w:rsidRDefault="00D93651" w:rsidP="00D93651">
      <w:pPr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d)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ak práce boli pozastavené z dôvodov vyššej moci alebo nepriaznivých klimatických podmienok, najmä </w:t>
      </w:r>
    </w:p>
    <w:p w:rsidR="00D93651" w:rsidRPr="00B71032" w:rsidRDefault="00D93651" w:rsidP="00D93651">
      <w:pPr>
        <w:ind w:left="993" w:hanging="284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-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keď priemerná denná teplota dosiahne hodnotu nižšiu ako - 5°C, pričom pod priemernou dennou teplotou sa rozumie priemer teplôt nameraných v jeden deň o 7.00 a 16.00 hodine alebo nočná teplota klesne pod -7°C.</w:t>
      </w:r>
    </w:p>
    <w:p w:rsidR="00D93651" w:rsidRPr="00B71032" w:rsidRDefault="00D93651" w:rsidP="00D93651">
      <w:pPr>
        <w:ind w:left="993" w:hanging="284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-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pokiaľ rýchlosť vetra presiahne hranicu 11 m/s a to po dobu dlhšiu ako 4 hodiny</w:t>
      </w:r>
    </w:p>
    <w:p w:rsidR="00D93651" w:rsidRPr="00B71032" w:rsidRDefault="00D93651" w:rsidP="00D93651">
      <w:pPr>
        <w:ind w:left="993" w:hanging="284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-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pretrvávajúce dažde.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3.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Predĺženie doby realizácie diela sa určí podľa doby trvania prekážky a/alebo času neplnenia záväzkov objednávateľa dohodnutých v tejto zmluve, s prihliadnutím k dobe potrebnej pre obnovenie prác a zhotoviteľ sa týmto nedostáva do omeškania s plnením zmluvného termínu. 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4.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>Všetky skutočnosti, ktoré môžu ovplyvniť dobu realizácie, budú zaznamenané v stavebnom denníku.</w:t>
      </w:r>
      <w:r w:rsidR="005F1B92">
        <w:rPr>
          <w:rFonts w:ascii="Times New Roman" w:hAnsi="Times New Roman" w:cs="Times New Roman"/>
          <w:color w:val="002060"/>
          <w:sz w:val="22"/>
          <w:szCs w:val="22"/>
        </w:rPr>
        <w:t xml:space="preserve"> V prípade, ak uvedené skutočnosti nebudú uvedené v stavebnom denníku, má sa za to, že nenastali a doba realizácie diela sa nepredlžuje. </w:t>
      </w:r>
    </w:p>
    <w:p w:rsidR="00D75F31" w:rsidRDefault="00D9365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5.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Pokiaľ dôjde k omeškaniu </w:t>
      </w:r>
      <w:r w:rsidR="0067660D">
        <w:rPr>
          <w:rFonts w:ascii="Times New Roman" w:hAnsi="Times New Roman" w:cs="Times New Roman"/>
          <w:color w:val="002060"/>
          <w:sz w:val="22"/>
          <w:szCs w:val="22"/>
        </w:rPr>
        <w:t>so zhotovením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diela, Zhotoviteľ je povinný uhradiť Objednávateľovi vzniknutú škodu,</w:t>
      </w:r>
      <w:r w:rsidR="0067660D">
        <w:rPr>
          <w:rFonts w:ascii="Times New Roman" w:hAnsi="Times New Roman" w:cs="Times New Roman"/>
          <w:color w:val="002060"/>
          <w:sz w:val="22"/>
          <w:szCs w:val="22"/>
        </w:rPr>
        <w:t xml:space="preserve"> ktorá Objednávateľovi z uvedeného dôvodu vznikne. </w:t>
      </w:r>
      <w:r w:rsidR="00141157">
        <w:rPr>
          <w:rFonts w:ascii="Times New Roman" w:hAnsi="Times New Roman" w:cs="Times New Roman"/>
          <w:color w:val="002060"/>
          <w:sz w:val="22"/>
          <w:szCs w:val="22"/>
        </w:rPr>
        <w:t xml:space="preserve">Za škodu sa považujú aj akékoľvek sankcie, ktorými bude zaťažený Objednávateľ v dôsledku omeškania Zhotoviteľa. </w:t>
      </w:r>
    </w:p>
    <w:p w:rsidR="006D2401" w:rsidRDefault="00070AD9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ab/>
      </w:r>
      <w:r w:rsidR="009E48A6">
        <w:rPr>
          <w:rFonts w:ascii="Times New Roman" w:hAnsi="Times New Roman" w:cs="Times New Roman"/>
          <w:color w:val="002060"/>
          <w:sz w:val="22"/>
          <w:szCs w:val="22"/>
        </w:rPr>
        <w:t xml:space="preserve">Zhotoviteľ je povinný dielo zhotovovať priebežne; tak, aby </w:t>
      </w:r>
      <w:r w:rsidR="008F5ED0">
        <w:rPr>
          <w:rFonts w:ascii="Times New Roman" w:hAnsi="Times New Roman" w:cs="Times New Roman"/>
          <w:color w:val="002060"/>
          <w:sz w:val="22"/>
          <w:szCs w:val="22"/>
        </w:rPr>
        <w:t>dodržal čas plnenia stanovený v bode 1 tohto článku zmluvy. V prípade porušenia povinn</w:t>
      </w:r>
      <w:r w:rsidR="001B195B">
        <w:rPr>
          <w:rFonts w:ascii="Times New Roman" w:hAnsi="Times New Roman" w:cs="Times New Roman"/>
          <w:color w:val="002060"/>
          <w:sz w:val="22"/>
          <w:szCs w:val="22"/>
        </w:rPr>
        <w:t>osti podľa predchádzajúcej vety, Objednávateľ vyzve Objednávateľa na riadne plnenie tejto povinnosti (zabezpečenie priebežného zhotovovania diela tak, aby čas plnenia nebol ohrozený)</w:t>
      </w:r>
      <w:r w:rsidR="00D971E2">
        <w:rPr>
          <w:rFonts w:ascii="Times New Roman" w:hAnsi="Times New Roman" w:cs="Times New Roman"/>
          <w:color w:val="002060"/>
          <w:sz w:val="22"/>
          <w:szCs w:val="22"/>
        </w:rPr>
        <w:t xml:space="preserve"> a Zhotoviteľ je v takom prípade povinný pristúpiť k začatiu a/alebo pokračovaniu zhotovovania diela, a to najneskôr do 5 dní od obdržania výzvy. </w:t>
      </w:r>
      <w:r w:rsidR="0075618D">
        <w:rPr>
          <w:rFonts w:ascii="Times New Roman" w:hAnsi="Times New Roman" w:cs="Times New Roman"/>
          <w:color w:val="002060"/>
          <w:sz w:val="22"/>
          <w:szCs w:val="22"/>
        </w:rPr>
        <w:t>Ak zhotoviteľ nepristúpi k začatiu a/alebo pokračovaniu zhotovovania diela, má Objednávateľ nárok na zmluvnú pokutu vo výške 500 eur / deň</w:t>
      </w:r>
      <w:r w:rsidR="00D75F31">
        <w:rPr>
          <w:rFonts w:ascii="Times New Roman" w:hAnsi="Times New Roman" w:cs="Times New Roman"/>
          <w:color w:val="002060"/>
          <w:sz w:val="22"/>
          <w:szCs w:val="22"/>
        </w:rPr>
        <w:t xml:space="preserve">. Táto zmluvná pokuta je splatná do 3 dní od doručenia výzvy Objednávateľa na jej zaplatenie pričom nárok na náhradu škody v plnom rozsahu zostáva Objednávateľovi zachovaný. </w:t>
      </w:r>
      <w:r>
        <w:rPr>
          <w:rFonts w:ascii="Times New Roman" w:hAnsi="Times New Roman" w:cs="Times New Roman"/>
          <w:color w:val="002060"/>
          <w:sz w:val="22"/>
          <w:szCs w:val="22"/>
        </w:rPr>
        <w:t xml:space="preserve">Pre odstránenie pochybností platí, že pre určenie priebežného vykonávania diela a pre určenie toho, že Zhotoviteľ pristúpil k začatiu prác a/alebo </w:t>
      </w:r>
      <w:r w:rsidR="006D2401">
        <w:rPr>
          <w:rFonts w:ascii="Times New Roman" w:hAnsi="Times New Roman" w:cs="Times New Roman"/>
          <w:color w:val="002060"/>
          <w:sz w:val="22"/>
          <w:szCs w:val="22"/>
        </w:rPr>
        <w:t xml:space="preserve">pokračovaniu v zhotovovaní diela sú rozhodujúce zápisy v stavebnom denníku. </w:t>
      </w:r>
    </w:p>
    <w:p w:rsidR="00D93651" w:rsidRPr="00B71032" w:rsidRDefault="006D240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ab/>
        <w:t>V prípade, ak Zhotoviteľ nezhotovuje dielo priebežne a stane sa zjavným, že vzhľadom na jeho pasivitu nebude možné dodržať čas plnenia stanovený v tejto zmluve</w:t>
      </w:r>
      <w:r w:rsidR="000F55BE">
        <w:rPr>
          <w:rFonts w:ascii="Times New Roman" w:hAnsi="Times New Roman" w:cs="Times New Roman"/>
          <w:color w:val="002060"/>
          <w:sz w:val="22"/>
          <w:szCs w:val="22"/>
        </w:rPr>
        <w:t>, je Objednávateľ oprávnený odstúpiť od zmluvy.</w:t>
      </w:r>
      <w:r w:rsidR="00D93651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.  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6.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Zmluvné strany sa dohodli, že o odovzdaní diela </w:t>
      </w:r>
      <w:r w:rsidR="00147618">
        <w:rPr>
          <w:rFonts w:ascii="Times New Roman" w:hAnsi="Times New Roman" w:cs="Times New Roman"/>
          <w:color w:val="002060"/>
          <w:sz w:val="22"/>
          <w:szCs w:val="22"/>
        </w:rPr>
        <w:t xml:space="preserve">resp. jeho časti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bude vyhotovený písomný odovzdávací protokol v zmysle článku VI. tejto Zmluvy, ktorý bude podpísaný oboma zmluvnými stranami, pričom v protokole bude uvedená špecifikácia diela a miesta jeho výkonu, dátum odovzdania a podpisy zmluvných strán resp. osôb, ktoré sú oprávnené odovzdať a prevziať dielo za príslušnú zmluvnú stranu, zistené vady a nedorobky s termínom ich odstránenia, prípadne aj poznámky, ktoré zmluvná strana požaduje uviesť v odovzdávacom protokole.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V. Vedenie stavebného denníka: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41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Po celú dobu výstavby je </w:t>
      </w:r>
      <w:r w:rsidR="00EF7C0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 povinný viesť stavebný denník (ďalej len „SD“) v rozsahu vyhlášky 378/1992 Zb., v ktorom budú zaznamenané postupy prác, nasadenie strojov a ľudí, použitie technológií, návrhy zmien a ich odsúhlasenie, výsledky skúšok, kontrol a revízií, úpravy termínov, práce naviac atď.</w:t>
      </w:r>
    </w:p>
    <w:p w:rsidR="00D93651" w:rsidRPr="00B71032" w:rsidRDefault="00D93651" w:rsidP="00D93651">
      <w:pPr>
        <w:numPr>
          <w:ilvl w:val="0"/>
          <w:numId w:val="41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 SD budú uvedené osoby oprávnené k vykonávaniu zápisov, ako zo strany </w:t>
      </w:r>
      <w:r w:rsidR="009C42EC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="009C42EC" w:rsidRPr="00B71032">
        <w:rPr>
          <w:rFonts w:ascii="Times New Roman" w:hAnsi="Times New Roman" w:cs="Times New Roman"/>
          <w:color w:val="002060"/>
          <w:sz w:val="22"/>
          <w:szCs w:val="22"/>
        </w:rPr>
        <w:t>hotoviteľa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, tak zo strany </w:t>
      </w:r>
      <w:r w:rsidR="009C42EC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bjednávateľa.</w:t>
      </w:r>
    </w:p>
    <w:p w:rsidR="00D93651" w:rsidRPr="00B71032" w:rsidRDefault="00D93651" w:rsidP="00D93651">
      <w:pPr>
        <w:numPr>
          <w:ilvl w:val="0"/>
          <w:numId w:val="41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Objednávateľ sa zaväzuje, že </w:t>
      </w:r>
      <w:r w:rsidR="009C42EC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hotoviteľovi poskytne na jeho požiadanie všetku potrebnú súčinnosť na vykonávanie diela.</w:t>
      </w:r>
    </w:p>
    <w:p w:rsidR="00D93651" w:rsidRDefault="00D93651" w:rsidP="00D93651">
      <w:pPr>
        <w:numPr>
          <w:ilvl w:val="0"/>
          <w:numId w:val="41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Nevedenie SD alebo jeho nesúlad s uvedenou vyhláškou je porušením zmluvnej povinnosti podľa tejto </w:t>
      </w:r>
      <w:r w:rsidR="00873431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="00873431" w:rsidRPr="00B71032">
        <w:rPr>
          <w:rFonts w:ascii="Times New Roman" w:hAnsi="Times New Roman" w:cs="Times New Roman"/>
          <w:color w:val="002060"/>
          <w:sz w:val="22"/>
          <w:szCs w:val="22"/>
        </w:rPr>
        <w:t>mluvy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, pričom </w:t>
      </w:r>
      <w:r w:rsidR="00873431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 je povinný za takéto porušenie povinnosti uhradiť Objednávateľovi sankciu 5000 €</w:t>
      </w:r>
      <w:r w:rsidR="00873431">
        <w:rPr>
          <w:rFonts w:ascii="Times New Roman" w:hAnsi="Times New Roman" w:cs="Times New Roman"/>
          <w:color w:val="002060"/>
          <w:sz w:val="22"/>
          <w:szCs w:val="22"/>
        </w:rPr>
        <w:t>, a to za každé jedno (aj opakované) porušenie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.</w:t>
      </w:r>
    </w:p>
    <w:p w:rsidR="00873431" w:rsidRPr="00B71032" w:rsidRDefault="00873431" w:rsidP="00D93651">
      <w:pPr>
        <w:numPr>
          <w:ilvl w:val="0"/>
          <w:numId w:val="41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>Objednávateľ je kedykoľvek oprávnený na kontrolu SD.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VI.  Dodacie podmienky, prevzatie diela: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je povinný vykonávať dielo ako odborne spôsobilá osoba v zmysle právnych predpisov SR s náležitou odbornou starostlivosťou. Zhotoviteľ je povinný realizovať dielo podľa projektovej dokumentácie ako aj ostatných podkladov, ktoré mu dodal Objednávateľ, a zároveň aj v zmysle inštrukci</w:t>
      </w:r>
      <w:r w:rsidR="00CE7890">
        <w:rPr>
          <w:rFonts w:ascii="Times New Roman" w:hAnsi="Times New Roman" w:cs="Times New Roman"/>
          <w:color w:val="002060"/>
          <w:sz w:val="22"/>
          <w:szCs w:val="22"/>
        </w:rPr>
        <w:t>í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Objednávateľa. Zhotoviteľ má právo vykonávať všetky práce spôsobom, ktorý považuje za najvýhodnejší pre správne vykonanie diela pri rešpektovaní účelu zmluvy, zmluvných termínov a dohôd o postupnom dokončovaní diela</w:t>
      </w:r>
      <w:r w:rsidR="00CE7890">
        <w:rPr>
          <w:rFonts w:ascii="Times New Roman" w:hAnsi="Times New Roman" w:cs="Times New Roman"/>
          <w:color w:val="002060"/>
          <w:sz w:val="22"/>
          <w:szCs w:val="22"/>
        </w:rPr>
        <w:t xml:space="preserve">, a to všetko podľa podmienok </w:t>
      </w:r>
      <w:r w:rsidR="00B32A0E">
        <w:rPr>
          <w:rFonts w:ascii="Times New Roman" w:hAnsi="Times New Roman" w:cs="Times New Roman"/>
          <w:color w:val="002060"/>
          <w:sz w:val="22"/>
          <w:szCs w:val="22"/>
        </w:rPr>
        <w:t xml:space="preserve">vyplývajúcich z procesu verejného obstarávania a podľa podmienok </w:t>
      </w:r>
      <w:r w:rsidR="00CE7890">
        <w:rPr>
          <w:rFonts w:ascii="Times New Roman" w:hAnsi="Times New Roman" w:cs="Times New Roman"/>
          <w:color w:val="002060"/>
          <w:sz w:val="22"/>
          <w:szCs w:val="22"/>
        </w:rPr>
        <w:t>tejto zmluvy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, pokiaľ nie je medzi zmluvnými stranami dohodnuté konkrétne riešenie.</w:t>
      </w:r>
    </w:p>
    <w:p w:rsidR="00D93651" w:rsidRPr="00B71032" w:rsidRDefault="00D93651" w:rsidP="00D93651">
      <w:pPr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Dielo, ktoré má byť zhotovené podľa tejto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mluvy, je určené čo do povahy a rozsahu zmluvou, </w:t>
      </w:r>
      <w:r w:rsidR="00AF3E6A">
        <w:rPr>
          <w:rFonts w:ascii="Times New Roman" w:hAnsi="Times New Roman" w:cs="Times New Roman"/>
          <w:color w:val="002060"/>
          <w:sz w:val="22"/>
          <w:szCs w:val="22"/>
        </w:rPr>
        <w:t xml:space="preserve">projektovou dokumentáciou,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technickým popisom stavby, technickými normami a záväznými právnymi predpismi, pričom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hotoviteľovi sú ku dňu podpisu tejto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mluvy známe všetky podklady a súvisiace dokumenty.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 prípade ak dôjde k preukázanému navýšeniu ceny z dôvodu potreby splnenia podmienok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stanovených právnymi predpismi alebo na základe právnych predpisov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, ktoré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 v čase podpisu tejto zmluvy nepozn</w:t>
      </w:r>
      <w:r w:rsidR="00946826">
        <w:rPr>
          <w:rFonts w:ascii="Times New Roman" w:hAnsi="Times New Roman" w:cs="Times New Roman"/>
          <w:color w:val="002060"/>
          <w:sz w:val="22"/>
          <w:szCs w:val="22"/>
        </w:rPr>
        <w:t>al a nemohol poznať a predpokladať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,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 sa zaväzuje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toto navýšenie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uhradiť </w:t>
      </w:r>
      <w:r w:rsidR="00B61F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hotoviteľovi, pričom zmluvné strany uzavrú dodatok k tejto Zmluve ohľadom zvýšenia ceny diela. </w:t>
      </w:r>
    </w:p>
    <w:p w:rsidR="00BC5003" w:rsidRDefault="00BC5003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>Zhotoviteľ je povinný dodržiavať  na stavenisku poriadok a je povinný zabezpečiť dodržiavanie všetkých predpisov ohľadne bezpečnosti a </w:t>
      </w:r>
      <w:r w:rsidR="001E33A4">
        <w:rPr>
          <w:rFonts w:ascii="Times New Roman" w:hAnsi="Times New Roman" w:cs="Times New Roman"/>
          <w:color w:val="002060"/>
          <w:sz w:val="22"/>
          <w:szCs w:val="22"/>
        </w:rPr>
        <w:t>ochrany</w:t>
      </w:r>
      <w:r>
        <w:rPr>
          <w:rFonts w:ascii="Times New Roman" w:hAnsi="Times New Roman" w:cs="Times New Roman"/>
          <w:color w:val="002060"/>
          <w:sz w:val="22"/>
          <w:szCs w:val="22"/>
        </w:rPr>
        <w:t xml:space="preserve"> zdravia pri práci</w:t>
      </w:r>
      <w:r w:rsidR="001E33A4">
        <w:rPr>
          <w:rFonts w:ascii="Times New Roman" w:hAnsi="Times New Roman" w:cs="Times New Roman"/>
          <w:color w:val="002060"/>
          <w:sz w:val="22"/>
          <w:szCs w:val="22"/>
        </w:rPr>
        <w:t>, požiarnej ochrany a všetkých ostatných predpisov vzťahujúcich sa k vykonávaniu diela a/alebo k osobám pracujúcim na stavenisku (</w:t>
      </w:r>
      <w:r w:rsidR="009A1370">
        <w:rPr>
          <w:rFonts w:ascii="Times New Roman" w:hAnsi="Times New Roman" w:cs="Times New Roman"/>
          <w:color w:val="002060"/>
          <w:sz w:val="22"/>
          <w:szCs w:val="22"/>
        </w:rPr>
        <w:t>bez ohľadu na to, či sú zamestnancami Zhotoviteľa alebo nie). Zhotoviteľ je povinný zabezpečiť zamedzenie vstupu neoprávnených a nepovolených osôb na stavenisko.</w:t>
      </w:r>
      <w:r w:rsidR="007A78A5">
        <w:rPr>
          <w:rFonts w:ascii="Times New Roman" w:hAnsi="Times New Roman" w:cs="Times New Roman"/>
          <w:color w:val="002060"/>
          <w:sz w:val="22"/>
          <w:szCs w:val="22"/>
        </w:rPr>
        <w:t xml:space="preserve"> V prípade porušenia akejkoľvek povinnosti podľa tohto bodu je Zhotoviteľ povinný nahradiť škodu, ktorá v dôsledku toho Objednávateľovi vznikne. Za škodu sa považujú aj akékoľvek sankcie, ktorými bude zaťažený Objednávateľ v dôsledku tohto porušenia.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zaistí, aby nedochádzalo k úniku ropných produktov z jeho vozidiel a mechanizácie a aby nedochádzalo k znečisťovaniu susedných komunikácií. Znečistenie spôsobené </w:t>
      </w:r>
      <w:r w:rsidR="009D0A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hotoviteľom bude likvidovať </w:t>
      </w:r>
      <w:r w:rsidR="009D0A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 na vlastné náklady.</w:t>
      </w:r>
      <w:r w:rsidR="009D0A86">
        <w:rPr>
          <w:rFonts w:ascii="Times New Roman" w:hAnsi="Times New Roman" w:cs="Times New Roman"/>
          <w:color w:val="002060"/>
          <w:sz w:val="22"/>
          <w:szCs w:val="22"/>
        </w:rPr>
        <w:t xml:space="preserve"> V prípade porušenia akejkoľvek povinnosti podľa tohto bodu je Zhotoviteľ povinný nahradiť škodu, ktorá v dôsledku toho Objednávateľovi vznikne. Za škodu sa považujú aj akékoľvek sankcie, ktorými bude zaťažený Objednávateľ v dôsledku tohto porušenia. 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K preberaniu častí diela</w:t>
      </w:r>
      <w:r w:rsidR="009D0A86">
        <w:rPr>
          <w:rFonts w:ascii="Times New Roman" w:hAnsi="Times New Roman" w:cs="Times New Roman"/>
          <w:color w:val="002060"/>
          <w:sz w:val="22"/>
          <w:szCs w:val="22"/>
        </w:rPr>
        <w:t>, ktoré budú neskôr zakrývané</w:t>
      </w:r>
      <w:r w:rsidR="002A04FD">
        <w:rPr>
          <w:rFonts w:ascii="Times New Roman" w:hAnsi="Times New Roman" w:cs="Times New Roman"/>
          <w:color w:val="002060"/>
          <w:sz w:val="22"/>
          <w:szCs w:val="22"/>
        </w:rPr>
        <w:t xml:space="preserve"> (ďalším zhotovovaním diela)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je </w:t>
      </w:r>
      <w:r w:rsidR="009D0A86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 povinný (pred ich zakrytím) vyzvať </w:t>
      </w:r>
      <w:r w:rsidR="002A04FD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bjednávateľa zápisom v stavebnom denníku minimálne 3 pracovné dni vopred na ich kontrolu. Ak tak nevykoná, je povinný na žiadosť </w:t>
      </w:r>
      <w:r w:rsidR="002A04FD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bjednávateľa odkryť práce, ktoré sa stali neprístupnými na vlastné náklady</w:t>
      </w:r>
      <w:r w:rsidR="002A04FD">
        <w:rPr>
          <w:rFonts w:ascii="Times New Roman" w:hAnsi="Times New Roman" w:cs="Times New Roman"/>
          <w:color w:val="002060"/>
          <w:sz w:val="22"/>
          <w:szCs w:val="22"/>
        </w:rPr>
        <w:t xml:space="preserve">; pre odstránenie pochybností </w:t>
      </w:r>
      <w:r w:rsidR="00DF5E6A">
        <w:rPr>
          <w:rFonts w:ascii="Times New Roman" w:hAnsi="Times New Roman" w:cs="Times New Roman"/>
          <w:color w:val="002060"/>
          <w:sz w:val="22"/>
          <w:szCs w:val="22"/>
        </w:rPr>
        <w:t>bolo dohodnuté</w:t>
      </w:r>
      <w:r w:rsidR="002A04FD">
        <w:rPr>
          <w:rFonts w:ascii="Times New Roman" w:hAnsi="Times New Roman" w:cs="Times New Roman"/>
          <w:color w:val="002060"/>
          <w:sz w:val="22"/>
          <w:szCs w:val="22"/>
        </w:rPr>
        <w:t xml:space="preserve">, že ak Zhotoviteľ ani </w:t>
      </w:r>
      <w:r w:rsidR="009C1FC2">
        <w:rPr>
          <w:rFonts w:ascii="Times New Roman" w:hAnsi="Times New Roman" w:cs="Times New Roman"/>
          <w:color w:val="002060"/>
          <w:sz w:val="22"/>
          <w:szCs w:val="22"/>
        </w:rPr>
        <w:t>nevyzve Objednávateľa na kontrolu a ani následne neodkryje predmetný výsledok stavebných prác, platí domnienka</w:t>
      </w:r>
      <w:r w:rsidR="00DF5E6A">
        <w:rPr>
          <w:rFonts w:ascii="Times New Roman" w:hAnsi="Times New Roman" w:cs="Times New Roman"/>
          <w:color w:val="002060"/>
          <w:sz w:val="22"/>
          <w:szCs w:val="22"/>
        </w:rPr>
        <w:t xml:space="preserve">, že </w:t>
      </w:r>
      <w:r w:rsidR="008F3FD9">
        <w:rPr>
          <w:rFonts w:ascii="Times New Roman" w:hAnsi="Times New Roman" w:cs="Times New Roman"/>
          <w:color w:val="002060"/>
          <w:sz w:val="22"/>
          <w:szCs w:val="22"/>
        </w:rPr>
        <w:t>za akékoľvek vady, ktoré sa následne na príslušnej časti diela vyskytnú, zodpovedá v plnom rozsahu Zhotoviteľ, a</w:t>
      </w:r>
      <w:r w:rsidR="00441FDC">
        <w:rPr>
          <w:rFonts w:ascii="Times New Roman" w:hAnsi="Times New Roman" w:cs="Times New Roman"/>
          <w:color w:val="002060"/>
          <w:sz w:val="22"/>
          <w:szCs w:val="22"/>
        </w:rPr>
        <w:t> že sú dôsledkom zavineného porušenia povinností Zhotoviteľa pri zhotovovaní diela</w:t>
      </w:r>
      <w:r w:rsidR="00041B7F">
        <w:rPr>
          <w:rFonts w:ascii="Times New Roman" w:hAnsi="Times New Roman" w:cs="Times New Roman"/>
          <w:color w:val="002060"/>
          <w:sz w:val="22"/>
          <w:szCs w:val="22"/>
        </w:rPr>
        <w:t xml:space="preserve"> a Zhotoviteľ je povinný na ich odstránenie v plnom rozsahu.</w:t>
      </w:r>
      <w:r w:rsidR="008F3FD9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je povinný písomne oznámiť </w:t>
      </w:r>
      <w:r w:rsidR="00041B7F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bjednávateľovi najneskôr 7 dní vopred, kedy bude predmet plnenia pripravený na odovzdanie a prevzatie. 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Objednávateľ je povinný sa v termíne určenom zhotoviteľom zúčastniť odovzdania a prevzatia diela, pokiaľ sa písomne nedohodne so zhotoviteľom inak.</w:t>
      </w:r>
    </w:p>
    <w:p w:rsidR="00D93651" w:rsidRPr="00B71032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O odovzdaní a prevzatí diela po jeho dokončení bude vyhotovený odovzdávací protokol. </w:t>
      </w:r>
      <w:r w:rsidR="00226E2D">
        <w:rPr>
          <w:rFonts w:ascii="Times New Roman" w:hAnsi="Times New Roman" w:cs="Times New Roman"/>
          <w:color w:val="002060"/>
          <w:sz w:val="22"/>
          <w:szCs w:val="22"/>
        </w:rPr>
        <w:t xml:space="preserve">Súčasťou odovzdávacieho protokolu budú všetky doklady, ktoré je Zhotoviteľ povinný podľa príslušných predpisov a noriem </w:t>
      </w:r>
      <w:r w:rsidR="005F210C">
        <w:rPr>
          <w:rFonts w:ascii="Times New Roman" w:hAnsi="Times New Roman" w:cs="Times New Roman"/>
          <w:color w:val="002060"/>
          <w:sz w:val="22"/>
          <w:szCs w:val="22"/>
        </w:rPr>
        <w:t>odovzdať Objednávateľovi spolu s dielom a/alebo ktoré sú nevyhnutné na používanie a užívanie zhotoveného diela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. Jedná sa o revízie, skúšky, atesty a doklady o akosti podľa zákonov o technických požiadavkách na technológie podľa platných v SR (certifikáty, certifikáty systémov akosti, protokoly o zhode alebo doklady o posúdení zhody, skúšky).</w:t>
      </w:r>
    </w:p>
    <w:p w:rsidR="00D93651" w:rsidRDefault="00D93651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Dielo je dodané riadne a včas v súlade s touto zmluvou jeho ukončením a písomným </w:t>
      </w:r>
      <w:r w:rsidR="0023014F">
        <w:rPr>
          <w:rFonts w:ascii="Times New Roman" w:hAnsi="Times New Roman" w:cs="Times New Roman"/>
          <w:color w:val="002060"/>
          <w:sz w:val="22"/>
          <w:szCs w:val="22"/>
        </w:rPr>
        <w:t xml:space="preserve">protokolárnym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odovzdaním (v zmysle predošlého odseku) objednávateľovi, zastúpenému oprávneným zástupcom podľa tejto zmluvy. Dielo sa považuje za ukončené riadne a včas, keď bolo zrealizované bez vád, alebo s drobnými vadami a nedorobkami, ktoré nebránia užívaniu diela,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t.j</w:t>
      </w:r>
      <w:proofErr w:type="spellEnd"/>
      <w:r w:rsidRPr="00B71032">
        <w:rPr>
          <w:rFonts w:ascii="Times New Roman" w:hAnsi="Times New Roman" w:cs="Times New Roman"/>
          <w:color w:val="002060"/>
          <w:sz w:val="22"/>
          <w:szCs w:val="22"/>
        </w:rPr>
        <w:t>. dielo má vlastnosti vymienené Objednávateľom a stanovené zmluvou</w:t>
      </w:r>
      <w:r w:rsidR="00637433">
        <w:rPr>
          <w:rFonts w:ascii="Times New Roman" w:hAnsi="Times New Roman" w:cs="Times New Roman"/>
          <w:color w:val="002060"/>
          <w:sz w:val="22"/>
          <w:szCs w:val="22"/>
        </w:rPr>
        <w:t xml:space="preserve"> a</w:t>
      </w:r>
      <w:r w:rsidR="00D66F51">
        <w:rPr>
          <w:rFonts w:ascii="Times New Roman" w:hAnsi="Times New Roman" w:cs="Times New Roman"/>
          <w:color w:val="002060"/>
          <w:sz w:val="22"/>
          <w:szCs w:val="22"/>
        </w:rPr>
        <w:t> musí byť dodané spolu so všetkou príslušnou dokumentáciou vzťahujúcou sa k dielu, ktorá je vyžadovaná pre kolaudáciu samotného diela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. </w:t>
      </w:r>
      <w:r w:rsidR="008F595A">
        <w:rPr>
          <w:rFonts w:ascii="Times New Roman" w:hAnsi="Times New Roman" w:cs="Times New Roman"/>
          <w:color w:val="002060"/>
          <w:sz w:val="22"/>
          <w:szCs w:val="22"/>
        </w:rPr>
        <w:t>D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robné vady a nedorobky musia byť uvedené v odovzdávacom protokole o prevzatí predmetu diela, vrátane dohodnutých termínov ich odstránenia.</w:t>
      </w:r>
      <w:r w:rsidR="0023014F">
        <w:rPr>
          <w:rFonts w:ascii="Times New Roman" w:hAnsi="Times New Roman" w:cs="Times New Roman"/>
          <w:color w:val="002060"/>
          <w:sz w:val="22"/>
          <w:szCs w:val="22"/>
        </w:rPr>
        <w:t xml:space="preserve"> V prípade, ak nebude stanovený termín odstránenia, platí, že Zhotoviteľ je povinný odstrániť vady bez zbytočného odkladu po podpise protokolu s prihliadnutím na povahu a charakter vady. </w:t>
      </w:r>
      <w:r w:rsidR="001632E5">
        <w:rPr>
          <w:rFonts w:ascii="Times New Roman" w:hAnsi="Times New Roman" w:cs="Times New Roman"/>
          <w:color w:val="002060"/>
          <w:sz w:val="22"/>
          <w:szCs w:val="22"/>
        </w:rPr>
        <w:t xml:space="preserve">V prípade, ak by dielo pri jeho odovzdávaní vykazovalo závažnejšie nedostatky alebo vady, resp. vady </w:t>
      </w:r>
      <w:r w:rsidR="00542F37">
        <w:rPr>
          <w:rFonts w:ascii="Times New Roman" w:hAnsi="Times New Roman" w:cs="Times New Roman"/>
          <w:color w:val="002060"/>
          <w:sz w:val="22"/>
          <w:szCs w:val="22"/>
        </w:rPr>
        <w:t>spôsobujúce nemožnosť užívania alebo používania, alebo by dielo nebolo dokončené do požadovaného stavu</w:t>
      </w:r>
      <w:r w:rsidR="001D5FC0">
        <w:rPr>
          <w:rFonts w:ascii="Times New Roman" w:hAnsi="Times New Roman" w:cs="Times New Roman"/>
          <w:color w:val="002060"/>
          <w:sz w:val="22"/>
          <w:szCs w:val="22"/>
        </w:rPr>
        <w:t xml:space="preserve"> (ďalej aj „</w:t>
      </w:r>
      <w:proofErr w:type="spellStart"/>
      <w:r w:rsidR="001D5FC0">
        <w:rPr>
          <w:rFonts w:ascii="Times New Roman" w:hAnsi="Times New Roman" w:cs="Times New Roman"/>
          <w:color w:val="002060"/>
          <w:sz w:val="22"/>
          <w:szCs w:val="22"/>
        </w:rPr>
        <w:t>vadné</w:t>
      </w:r>
      <w:proofErr w:type="spellEnd"/>
      <w:r w:rsidR="001D5FC0">
        <w:rPr>
          <w:rFonts w:ascii="Times New Roman" w:hAnsi="Times New Roman" w:cs="Times New Roman"/>
          <w:color w:val="002060"/>
          <w:sz w:val="22"/>
          <w:szCs w:val="22"/>
        </w:rPr>
        <w:t xml:space="preserve"> dielo“)</w:t>
      </w:r>
      <w:r w:rsidR="00542F37">
        <w:rPr>
          <w:rFonts w:ascii="Times New Roman" w:hAnsi="Times New Roman" w:cs="Times New Roman"/>
          <w:color w:val="002060"/>
          <w:sz w:val="22"/>
          <w:szCs w:val="22"/>
        </w:rPr>
        <w:t xml:space="preserve">, platí, že dielo nie je riadne zhotovené a Objednávateľ je oprávnený </w:t>
      </w:r>
      <w:r w:rsidR="00164CF0">
        <w:rPr>
          <w:rFonts w:ascii="Times New Roman" w:hAnsi="Times New Roman" w:cs="Times New Roman"/>
          <w:color w:val="002060"/>
          <w:sz w:val="22"/>
          <w:szCs w:val="22"/>
        </w:rPr>
        <w:t>prevzatie diela odmietnuť</w:t>
      </w:r>
      <w:r w:rsidR="00031AF3">
        <w:rPr>
          <w:rFonts w:ascii="Times New Roman" w:hAnsi="Times New Roman" w:cs="Times New Roman"/>
          <w:color w:val="002060"/>
          <w:sz w:val="22"/>
          <w:szCs w:val="22"/>
        </w:rPr>
        <w:t xml:space="preserve"> a Zhotoviteľovi nevzniká nárok na zaplatenie ceny za dielo</w:t>
      </w:r>
      <w:r w:rsidR="00164CF0">
        <w:rPr>
          <w:rFonts w:ascii="Times New Roman" w:hAnsi="Times New Roman" w:cs="Times New Roman"/>
          <w:color w:val="002060"/>
          <w:sz w:val="22"/>
          <w:szCs w:val="22"/>
        </w:rPr>
        <w:t xml:space="preserve">. </w:t>
      </w:r>
    </w:p>
    <w:p w:rsidR="00164CF0" w:rsidRDefault="001D5FC0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 xml:space="preserve">Stav </w:t>
      </w:r>
      <w:proofErr w:type="spellStart"/>
      <w:r>
        <w:rPr>
          <w:rFonts w:ascii="Times New Roman" w:hAnsi="Times New Roman" w:cs="Times New Roman"/>
          <w:color w:val="002060"/>
          <w:sz w:val="22"/>
          <w:szCs w:val="22"/>
        </w:rPr>
        <w:t>vadného</w:t>
      </w:r>
      <w:proofErr w:type="spellEnd"/>
      <w:r>
        <w:rPr>
          <w:rFonts w:ascii="Times New Roman" w:hAnsi="Times New Roman" w:cs="Times New Roman"/>
          <w:color w:val="002060"/>
          <w:sz w:val="22"/>
          <w:szCs w:val="22"/>
        </w:rPr>
        <w:t xml:space="preserve"> diela s následkami uvedenými v bode 10 tohto článku (in </w:t>
      </w:r>
      <w:proofErr w:type="spellStart"/>
      <w:r>
        <w:rPr>
          <w:rFonts w:ascii="Times New Roman" w:hAnsi="Times New Roman" w:cs="Times New Roman"/>
          <w:color w:val="002060"/>
          <w:sz w:val="22"/>
          <w:szCs w:val="22"/>
        </w:rPr>
        <w:t>fine</w:t>
      </w:r>
      <w:proofErr w:type="spellEnd"/>
      <w:r>
        <w:rPr>
          <w:rFonts w:ascii="Times New Roman" w:hAnsi="Times New Roman" w:cs="Times New Roman"/>
          <w:color w:val="002060"/>
          <w:sz w:val="22"/>
          <w:szCs w:val="22"/>
        </w:rPr>
        <w:t xml:space="preserve">) je tiež daný vtedy, ak chýba akýkoľvek dokument, certifikát, správa, atest a pod., ktorý je potrebný k užívaniu / používaniu diela a/alebo je </w:t>
      </w:r>
      <w:r w:rsidR="00DE3303">
        <w:rPr>
          <w:rFonts w:ascii="Times New Roman" w:hAnsi="Times New Roman" w:cs="Times New Roman"/>
          <w:color w:val="002060"/>
          <w:sz w:val="22"/>
          <w:szCs w:val="22"/>
        </w:rPr>
        <w:t>predpokladom uplatnenia záruk.</w:t>
      </w:r>
    </w:p>
    <w:p w:rsidR="00240C4F" w:rsidRPr="00B71032" w:rsidRDefault="00240C4F" w:rsidP="00D93651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 xml:space="preserve">Všetky podmienky stanovené v bodoch 9 až 11 sa primerane použijú aj na preberanie časti diela, a to najmä vo vzťahu k fakturácii </w:t>
      </w:r>
      <w:r w:rsidR="001C4031">
        <w:rPr>
          <w:rFonts w:ascii="Times New Roman" w:hAnsi="Times New Roman" w:cs="Times New Roman"/>
          <w:color w:val="002060"/>
          <w:sz w:val="22"/>
          <w:szCs w:val="22"/>
        </w:rPr>
        <w:t>1</w:t>
      </w:r>
      <w:r w:rsidR="00DB1B1C">
        <w:rPr>
          <w:rFonts w:ascii="Times New Roman" w:hAnsi="Times New Roman" w:cs="Times New Roman"/>
          <w:color w:val="002060"/>
          <w:sz w:val="22"/>
          <w:szCs w:val="22"/>
        </w:rPr>
        <w:t>.</w:t>
      </w:r>
      <w:r w:rsidR="001C4031">
        <w:rPr>
          <w:rFonts w:ascii="Times New Roman" w:hAnsi="Times New Roman" w:cs="Times New Roman"/>
          <w:color w:val="002060"/>
          <w:sz w:val="22"/>
          <w:szCs w:val="22"/>
        </w:rPr>
        <w:t xml:space="preserve"> časti ceny za dielo podľa čl. VIII, bod 1 tejto zmluvy.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VII.  Zodpovednosť za škody: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35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nesie nebezpečenstvo škody na diele až do chvíle, keď ho objednávateľ prevezme odovzdávacím protokolom. Objednávateľ sa stáva vlastníkom diela dňom zabudovania materiálov do diela.</w:t>
      </w:r>
    </w:p>
    <w:p w:rsidR="00D93651" w:rsidRPr="00B71032" w:rsidRDefault="00D93651" w:rsidP="00D93651">
      <w:pPr>
        <w:numPr>
          <w:ilvl w:val="0"/>
          <w:numId w:val="35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Pokiaľ </w:t>
      </w:r>
      <w:r w:rsidR="00ED2AAB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 spôsobí svojou činnosťou na stavbe škodu </w:t>
      </w:r>
      <w:r w:rsidR="00ED2AAB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bjednávateľovi, tretím osobám alebo ostatným účastníkom výstavby, je povinný ju v plnej výške nahradiť.</w:t>
      </w:r>
    </w:p>
    <w:p w:rsidR="00D93651" w:rsidRPr="00B71032" w:rsidRDefault="00D93651" w:rsidP="00B71032">
      <w:pPr>
        <w:jc w:val="both"/>
        <w:rPr>
          <w:rFonts w:ascii="Times New Roman" w:hAnsi="Times New Roman" w:cs="Times New Roman"/>
          <w:color w:val="002060"/>
          <w:sz w:val="22"/>
          <w:szCs w:val="22"/>
          <w:lang w:eastAsia="sk-SK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</w:p>
    <w:p w:rsidR="00D93651" w:rsidRPr="00B71032" w:rsidRDefault="00D93651" w:rsidP="00D93651">
      <w:pPr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VIII.  Platobné a fakturačné podmienky :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4B1722" w:rsidRDefault="00D93651" w:rsidP="00440F76">
      <w:pPr>
        <w:numPr>
          <w:ilvl w:val="0"/>
          <w:numId w:val="34"/>
        </w:numPr>
        <w:tabs>
          <w:tab w:val="clear" w:pos="2160"/>
          <w:tab w:val="clear" w:pos="2880"/>
          <w:tab w:val="clear" w:pos="4500"/>
        </w:tabs>
        <w:suppressAutoHyphens/>
        <w:spacing w:after="120"/>
        <w:ind w:left="425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4B1722">
        <w:rPr>
          <w:rFonts w:ascii="Times New Roman" w:hAnsi="Times New Roman" w:cs="Times New Roman"/>
          <w:color w:val="002060"/>
          <w:sz w:val="22"/>
          <w:szCs w:val="22"/>
        </w:rPr>
        <w:t>Objednávateľ bude platbu realizovať formou bezhotovostného platobného styku v mene EUR na základe vystavenej a doručenej faktúry a to v nasledovne:</w:t>
      </w:r>
    </w:p>
    <w:p w:rsidR="00D93651" w:rsidRPr="004B1722" w:rsidRDefault="00D93651" w:rsidP="00440F76">
      <w:pPr>
        <w:tabs>
          <w:tab w:val="left" w:pos="1134"/>
        </w:tabs>
        <w:spacing w:after="120"/>
        <w:ind w:left="1134" w:hanging="709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a) </w:t>
      </w:r>
      <w:r w:rsidR="001C4031" w:rsidRPr="004B1722">
        <w:rPr>
          <w:rFonts w:ascii="Times New Roman" w:hAnsi="Times New Roman" w:cs="Times New Roman"/>
          <w:color w:val="002060"/>
          <w:sz w:val="22"/>
          <w:szCs w:val="22"/>
        </w:rPr>
        <w:tab/>
        <w:t>n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>árok zhotoviteľa na prvú platbu</w:t>
      </w:r>
      <w:r w:rsidR="00615305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– teda sumu vo výške: [•] eur,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proofErr w:type="spellStart"/>
      <w:r w:rsidRPr="004B1722">
        <w:rPr>
          <w:rFonts w:ascii="Times New Roman" w:hAnsi="Times New Roman" w:cs="Times New Roman"/>
          <w:color w:val="002060"/>
          <w:sz w:val="22"/>
          <w:szCs w:val="22"/>
        </w:rPr>
        <w:t>t.j</w:t>
      </w:r>
      <w:proofErr w:type="spellEnd"/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. vystavenie prvej faktúry vznikne zhotoviteľovi po </w:t>
      </w:r>
      <w:r w:rsidR="00615305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riadnom zhotovení časti diela, </w:t>
      </w:r>
      <w:r w:rsidR="008E245E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ktorému bude zodpovedať riadne vykonanie prác v hodnote 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>min. 50 % z </w:t>
      </w:r>
      <w:r w:rsidR="008E245E" w:rsidRPr="004B1722">
        <w:rPr>
          <w:rFonts w:ascii="Times New Roman" w:hAnsi="Times New Roman" w:cs="Times New Roman"/>
          <w:color w:val="002060"/>
          <w:sz w:val="22"/>
          <w:szCs w:val="22"/>
        </w:rPr>
        <w:t>celkovej ceny za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diel</w:t>
      </w:r>
      <w:r w:rsidR="008E245E" w:rsidRPr="004B1722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podľa rozpisu cien v zmysle prílohy č. 1</w:t>
      </w:r>
    </w:p>
    <w:p w:rsidR="00D93651" w:rsidRPr="004B1722" w:rsidRDefault="00D93651" w:rsidP="00440F76">
      <w:pPr>
        <w:tabs>
          <w:tab w:val="left" w:pos="1134"/>
        </w:tabs>
        <w:ind w:left="1134" w:hanging="708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b) </w:t>
      </w:r>
      <w:r w:rsidR="007107A0" w:rsidRPr="004B1722">
        <w:rPr>
          <w:rFonts w:ascii="Times New Roman" w:hAnsi="Times New Roman" w:cs="Times New Roman"/>
          <w:color w:val="002060"/>
          <w:sz w:val="22"/>
          <w:szCs w:val="22"/>
        </w:rPr>
        <w:tab/>
        <w:t>n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árok zhotoviteľa na druhú platbu </w:t>
      </w:r>
      <w:r w:rsidR="007107A0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– teda sumu vo výške: [•] eur, </w:t>
      </w:r>
      <w:proofErr w:type="spellStart"/>
      <w:r w:rsidRPr="004B1722">
        <w:rPr>
          <w:rFonts w:ascii="Times New Roman" w:hAnsi="Times New Roman" w:cs="Times New Roman"/>
          <w:color w:val="002060"/>
          <w:sz w:val="22"/>
          <w:szCs w:val="22"/>
        </w:rPr>
        <w:t>t.j</w:t>
      </w:r>
      <w:proofErr w:type="spellEnd"/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. vystavenie druhej faktúry vznikne zhotoviteľovi po </w:t>
      </w:r>
      <w:r w:rsidR="007107A0" w:rsidRPr="004B1722">
        <w:rPr>
          <w:rFonts w:ascii="Times New Roman" w:hAnsi="Times New Roman" w:cs="Times New Roman"/>
          <w:color w:val="002060"/>
          <w:sz w:val="22"/>
          <w:szCs w:val="22"/>
        </w:rPr>
        <w:t>riadnom a včasnom zhotovení diela</w:t>
      </w:r>
      <w:r w:rsidR="00A727B5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a jeho protokolárnom odovzdaní Objednávateľovi a </w:t>
      </w:r>
      <w:r w:rsidR="007107A0"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 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ukončení kolaudácie </w:t>
      </w:r>
      <w:r w:rsidR="00A727B5" w:rsidRPr="004B1722">
        <w:rPr>
          <w:rFonts w:ascii="Times New Roman" w:hAnsi="Times New Roman" w:cs="Times New Roman"/>
          <w:color w:val="002060"/>
          <w:sz w:val="22"/>
          <w:szCs w:val="22"/>
        </w:rPr>
        <w:t>diela</w:t>
      </w:r>
      <w:r w:rsidRPr="004B1722">
        <w:rPr>
          <w:rFonts w:ascii="Times New Roman" w:hAnsi="Times New Roman" w:cs="Times New Roman"/>
          <w:color w:val="002060"/>
          <w:sz w:val="22"/>
          <w:szCs w:val="22"/>
        </w:rPr>
        <w:t>.</w:t>
      </w:r>
    </w:p>
    <w:p w:rsidR="00D93651" w:rsidRPr="004B1722" w:rsidRDefault="00480FBC" w:rsidP="004B1722">
      <w:pPr>
        <w:ind w:left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bookmarkStart w:id="1" w:name="_GoBack"/>
      <w:bookmarkEnd w:id="1"/>
      <w:r w:rsidRPr="0049067A">
        <w:rPr>
          <w:rFonts w:ascii="Times New Roman" w:hAnsi="Times New Roman" w:cs="Times New Roman"/>
          <w:color w:val="002060"/>
          <w:sz w:val="22"/>
          <w:szCs w:val="22"/>
          <w:shd w:val="clear" w:color="auto" w:fill="FFFF00"/>
        </w:rPr>
        <w:t xml:space="preserve">Splatnosť faktúry je </w:t>
      </w:r>
      <w:r w:rsidR="0049067A" w:rsidRPr="0049067A">
        <w:rPr>
          <w:rFonts w:ascii="Times New Roman" w:hAnsi="Times New Roman" w:cs="Times New Roman"/>
          <w:color w:val="002060"/>
          <w:sz w:val="22"/>
          <w:szCs w:val="22"/>
          <w:shd w:val="clear" w:color="auto" w:fill="FFFF00"/>
        </w:rPr>
        <w:t>3</w:t>
      </w:r>
      <w:r w:rsidRPr="0049067A">
        <w:rPr>
          <w:rFonts w:ascii="Times New Roman" w:hAnsi="Times New Roman" w:cs="Times New Roman"/>
          <w:color w:val="002060"/>
          <w:sz w:val="22"/>
          <w:szCs w:val="22"/>
          <w:shd w:val="clear" w:color="auto" w:fill="FFFF00"/>
        </w:rPr>
        <w:t>0 dní od doručenia.</w:t>
      </w:r>
    </w:p>
    <w:p w:rsidR="00D93651" w:rsidRPr="00B71032" w:rsidRDefault="00D93651" w:rsidP="00D93651">
      <w:pPr>
        <w:numPr>
          <w:ilvl w:val="0"/>
          <w:numId w:val="34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Platba splatnej faktúry bude vykonaná na bankový účet určený zhotoviteľom v tejto Zmluve o dielo, prípadne vo faktúre.</w:t>
      </w:r>
      <w:r w:rsidR="00480FBC">
        <w:rPr>
          <w:rFonts w:ascii="Times New Roman" w:hAnsi="Times New Roman" w:cs="Times New Roman"/>
          <w:color w:val="002060"/>
          <w:sz w:val="22"/>
          <w:szCs w:val="22"/>
        </w:rPr>
        <w:t xml:space="preserve"> Faktúra sa považuje za uhradenú okamihom odpísania peňažných prostriedkov z účtu Objednávateľa.</w:t>
      </w:r>
    </w:p>
    <w:p w:rsidR="00D93651" w:rsidRPr="00B71032" w:rsidRDefault="00D93651" w:rsidP="00D93651">
      <w:pPr>
        <w:numPr>
          <w:ilvl w:val="0"/>
          <w:numId w:val="34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Faktúra musí obsahovať tieto náležitosti: názov zmluvných strán, adresu, IČO, DIČ zhotoviteľa i objednávateľa, číslo faktúry, číslo ZOD, deň odoslania, deň splatnosti, peňažný ústav, číslo účtu, vrátane variabilného symbolu, fakturovaná suma bez DPH, sadzba DPH a suma s DPH,  označenie diela názvom, pečiatka a podpis oprávnenej osoby.</w:t>
      </w:r>
    </w:p>
    <w:p w:rsidR="00D93651" w:rsidRPr="00B71032" w:rsidRDefault="00D93651" w:rsidP="00D93651">
      <w:pPr>
        <w:pStyle w:val="Odsekzoznamu"/>
        <w:numPr>
          <w:ilvl w:val="0"/>
          <w:numId w:val="34"/>
        </w:numPr>
        <w:tabs>
          <w:tab w:val="clear" w:pos="2160"/>
          <w:tab w:val="left" w:pos="426"/>
        </w:tabs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sa zaväzuje predložiť elektronickú verziu prílohy č. 1 tejto Zmluvy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Položkovitý</w:t>
      </w:r>
      <w:proofErr w:type="spellEnd"/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rozpočet v písomnej podobe, ako aj záväzok predkladať v elektronickej verzii (vo formáte MS Excel) každú zmenu tohto podrobného rozpočtu, ku ktorej dôjde počas výkonu diela. Elektronická verzia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Položkovitého</w:t>
      </w:r>
      <w:proofErr w:type="spellEnd"/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rozpočtu ( totožná s písomnou podobou rozpočtu uvedeného v Prílohe č. 1) tvorí Prílohu č. 2 tejto Zmluvy.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IX. Záruky za dielo, reklamácie vád: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zodpovedá za to, že práce na stavbe budú vykonané podľa osvedčených technológií a podľa záväzných technických noriem (STN, ISO) a v súlade s hygienickými, ekologickými, protipožiarnymi, bezpečnostnými a stavebnými predpismi.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poskytuje na realizovaný predmet diela záruku na dobu 60 mesiacov od doby prevzatia diela objednávateľom. Na zariadenia, ktoré sám zhotoviteľ nevyrába a sú súčasťou jeho dodávky poskytne objednávateľovi záruku podľa výrobcu tohto zariadenia (doloží záručné listy, minimálne však 24 mesiacov). 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Objednávateľ je v záručnej dobe oprávnený nárokovať si písomne na adrese sídla zhotoviteľa bezplatné odstránenie vád, za ktoré zodpovedá zhotoviteľ.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je povinný pristúpiť k odstráneniu reklamovaných vád:</w:t>
      </w:r>
    </w:p>
    <w:p w:rsidR="00D93651" w:rsidRPr="00B71032" w:rsidRDefault="00D93651" w:rsidP="00D93651">
      <w:pPr>
        <w:numPr>
          <w:ilvl w:val="1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do 24 hod. u vád brániacich prevádzke diela, alebo ohrozujúcich jeho bezpečnosť</w:t>
      </w:r>
    </w:p>
    <w:p w:rsidR="00D93651" w:rsidRPr="00B71032" w:rsidRDefault="00D93651" w:rsidP="00D93651">
      <w:pPr>
        <w:numPr>
          <w:ilvl w:val="1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709" w:hanging="283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do 3 dní u vád ostatných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sa zaväzuje odstrániť reklamované vady v lehote do 14 dní odo dňa prijatia reklamácie, pokiaľ sa zmluvné strany nedohodnú inak a pokiaľ je to v tejto lehote technicky možné. O potrebe dlhšej lehoty ako aj o dôvodoch predĺženia tejto lehoty je povinný Zhotoviteľ informovať písomne Objednávateľa, pričom si zmluvné strany dohodnú iný vyhovujúci termín.</w:t>
      </w:r>
      <w:r w:rsidR="00B12CA0">
        <w:rPr>
          <w:rFonts w:ascii="Times New Roman" w:hAnsi="Times New Roman" w:cs="Times New Roman"/>
          <w:color w:val="002060"/>
          <w:sz w:val="22"/>
          <w:szCs w:val="22"/>
        </w:rPr>
        <w:t xml:space="preserve"> Ak tak Zhotoviteľ neurobí, platí, že je povinný odstrániť vadu do 14 dní od prijatia reklamácie.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Pokiaľ zhotoviteľ nepristúpi k odstráneniu vád v dohodnutom termíne a pokiaľ nebude dohodnutý iný postup písomnou formou, má objednávateľ právo zaistiť odstránenie vád inou formou podľa vlastného výberu, prípadne vlastnými silami, na náklady zhotoviteľa.</w:t>
      </w:r>
    </w:p>
    <w:p w:rsidR="00D93651" w:rsidRPr="00B71032" w:rsidRDefault="00D93651" w:rsidP="00D93651">
      <w:pPr>
        <w:numPr>
          <w:ilvl w:val="0"/>
          <w:numId w:val="40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sa zaväzuje, že ku dňu odovzdania diela poskytne objednávateľovi adresy vrátane telefónnych a faxových čísiel, na ktoré bude možnosť nepretržite po dobu 24 hodín nahlásiť reklamovanú vadu. Tento zoznam bude neoddeliteľnou súčasťou zápisu o odovzdaní a prevzatí diela.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ind w:left="708" w:hanging="708"/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X. Sankcie :</w:t>
      </w:r>
    </w:p>
    <w:p w:rsidR="00D93651" w:rsidRPr="00B71032" w:rsidRDefault="00D93651" w:rsidP="00D93651">
      <w:pPr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bookmarkStart w:id="2" w:name="_Hlk536289390"/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 prípade, že 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hotoviteľ nesplní termín uvedený v článku IV. v bode 1 tejto zmluvy, uhradí 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bjednávateľovi za každý deň nesplneného termínu (omeškania) zmluvnú pokutu vo výške 0,1 % z celkovej ceny diela bez DPH, max. však do výšky 15% ceny diela bez DPH. </w:t>
      </w:r>
      <w:bookmarkEnd w:id="2"/>
    </w:p>
    <w:p w:rsidR="00D93651" w:rsidRPr="00B71032" w:rsidRDefault="00D93651" w:rsidP="00D93651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Pokiaľ 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hotoviteľ neodstráni drobné vady, vyšpecifikované pri odovzdávaní diela v dohodnutých termínoch uvedených v odovzdávacom protokole, uhradí objednávateľovi za každý deň omeškania zmluvnú pokutu vo výške 500 EUR.</w:t>
      </w:r>
    </w:p>
    <w:p w:rsidR="00D93651" w:rsidRPr="00B71032" w:rsidRDefault="00D93651" w:rsidP="00D93651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Ak vznikne jednej zo zmluvných strán podľa tejto zmluvy preukázateľný a oprávnený nárok na finančné plnenie pre druhú stranu, je možné o túto čiastku znížiť vlastné plnenie svojich finančných záväzkov podľa tejto zmluvy pre druhú stranu.</w:t>
      </w:r>
    </w:p>
    <w:p w:rsidR="00D93651" w:rsidRPr="00B71032" w:rsidRDefault="00D93651" w:rsidP="00D93651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Uhradením zmluvných pokút nie je dotknutý nárok poškodenej strany na náhradu škody vrátane ušlého zisku.</w:t>
      </w:r>
    </w:p>
    <w:p w:rsidR="00D93651" w:rsidRPr="00B71032" w:rsidRDefault="00D93651" w:rsidP="00D93651">
      <w:pPr>
        <w:tabs>
          <w:tab w:val="left" w:pos="720"/>
        </w:tabs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jc w:val="both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 xml:space="preserve">XI. Bezpečnosť a ochrana zdravia: 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numPr>
          <w:ilvl w:val="0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sa zaväzuje :</w:t>
      </w:r>
    </w:p>
    <w:p w:rsidR="00D93651" w:rsidRPr="00B71032" w:rsidRDefault="00D93651" w:rsidP="00D93651">
      <w:pPr>
        <w:numPr>
          <w:ilvl w:val="1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851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dodržiavať bezpečnostné, hygienické, požiarne a ekologické predpisy na odovzdanom stavenisku </w:t>
      </w:r>
    </w:p>
    <w:p w:rsidR="00D93651" w:rsidRPr="00B71032" w:rsidRDefault="00D93651" w:rsidP="00D93651">
      <w:pPr>
        <w:numPr>
          <w:ilvl w:val="1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851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zaistiť vlastný dozor nad bezpečnosťou práce v zmysle vyhl. 374/90 Z. z. a vykonávať sústavnú kontrolu bezpečnosti pri práci v zmysle Zákonníka práce</w:t>
      </w:r>
    </w:p>
    <w:p w:rsidR="00D93651" w:rsidRPr="00B71032" w:rsidRDefault="00D93651" w:rsidP="00D93651">
      <w:pPr>
        <w:numPr>
          <w:ilvl w:val="1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851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vybaviť svojich zamestnancov osobnými ochrannými prostriedkami podľa profesie, činnosti a rizika na pracovisku</w:t>
      </w:r>
    </w:p>
    <w:p w:rsidR="00D93651" w:rsidRPr="00B71032" w:rsidRDefault="00D93651" w:rsidP="00440F76">
      <w:pPr>
        <w:ind w:left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Zhotoviteľ sa zoznámi v spolupráci s 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="00E23D0A"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bjednávateľom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s rizikami na pracovisku, upozorní na </w:t>
      </w:r>
      <w:proofErr w:type="spellStart"/>
      <w:r w:rsidRPr="00B71032">
        <w:rPr>
          <w:rFonts w:ascii="Times New Roman" w:hAnsi="Times New Roman" w:cs="Times New Roman"/>
          <w:color w:val="002060"/>
          <w:sz w:val="22"/>
          <w:szCs w:val="22"/>
        </w:rPr>
        <w:t>ne</w:t>
      </w:r>
      <w:proofErr w:type="spellEnd"/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svojich pracovníkov a určí spôsob ochrany a prevencie proti úrazom a iným poškodeniam zdravia.</w:t>
      </w:r>
    </w:p>
    <w:p w:rsidR="00D93651" w:rsidRPr="00B71032" w:rsidRDefault="00D93651" w:rsidP="00D93651">
      <w:pPr>
        <w:numPr>
          <w:ilvl w:val="0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Zhotoviteľ upozorní 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bjednávateľa na všetky okolnosti :</w:t>
      </w:r>
    </w:p>
    <w:p w:rsidR="00D93651" w:rsidRPr="00B71032" w:rsidRDefault="00D93651" w:rsidP="00D93651">
      <w:pPr>
        <w:numPr>
          <w:ilvl w:val="1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851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ktoré by mohli viesť pri jeho činnosti k ohrozeniu života a zdravia pracovníkov </w:t>
      </w:r>
      <w:r w:rsidR="00E23D0A">
        <w:rPr>
          <w:rFonts w:ascii="Times New Roman" w:hAnsi="Times New Roman" w:cs="Times New Roman"/>
          <w:color w:val="002060"/>
          <w:sz w:val="22"/>
          <w:szCs w:val="22"/>
        </w:rPr>
        <w:t>O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bjednávateľa a ďalších osôb   </w:t>
      </w:r>
    </w:p>
    <w:p w:rsidR="00D93651" w:rsidRPr="00B71032" w:rsidRDefault="00D93651" w:rsidP="00D93651">
      <w:pPr>
        <w:numPr>
          <w:ilvl w:val="1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851" w:hanging="42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ktoré by pri jeho činnosti mohli viesť k ohrozeniu prevádzky alebo ohrozeniu bezpečného stavu technických zariadení.</w:t>
      </w:r>
    </w:p>
    <w:p w:rsidR="00D93651" w:rsidRPr="00B71032" w:rsidRDefault="00D93651" w:rsidP="00D93651">
      <w:pPr>
        <w:numPr>
          <w:ilvl w:val="0"/>
          <w:numId w:val="33"/>
        </w:numPr>
        <w:tabs>
          <w:tab w:val="clear" w:pos="2160"/>
          <w:tab w:val="clear" w:pos="2880"/>
          <w:tab w:val="clear" w:pos="4500"/>
        </w:tabs>
        <w:suppressAutoHyphens/>
        <w:ind w:left="426" w:hanging="42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Za nedodržanie bezpečnostných predpisov na stavenisku resp. pri vykonávaní diela zodpovedá v plnom rozsahu Zhotoviteľ.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 xml:space="preserve">XII. Spôsoby ukončenia </w:t>
      </w:r>
      <w:r w:rsidR="00B46038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z</w:t>
      </w:r>
      <w:r w:rsidR="00B46038"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mluvy</w:t>
      </w: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:</w:t>
      </w:r>
    </w:p>
    <w:p w:rsidR="00D93651" w:rsidRPr="00B71032" w:rsidRDefault="00D93651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B71032">
      <w:pPr>
        <w:pStyle w:val="Farebnzoznamzvraznenie11"/>
        <w:ind w:left="426" w:hanging="426"/>
        <w:jc w:val="both"/>
        <w:rPr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color w:val="002060"/>
        </w:rPr>
        <w:t>1. Zmluva je ukončená naplnením jej účelu, teda vykonaním a riadnym odovzdaním diela</w:t>
      </w:r>
      <w:r w:rsidR="00B46038">
        <w:rPr>
          <w:rFonts w:ascii="Times New Roman" w:hAnsi="Times New Roman"/>
          <w:color w:val="002060"/>
        </w:rPr>
        <w:t>; uv</w:t>
      </w:r>
      <w:r w:rsidR="00F97BDA">
        <w:rPr>
          <w:rFonts w:ascii="Times New Roman" w:hAnsi="Times New Roman"/>
          <w:color w:val="002060"/>
        </w:rPr>
        <w:t>edené sa netýka ustanovení, z povahy ktorých vyplýva, že zostávajú v platnosti aj po vykonaní diela (napr. ustanovenia o zmluvných pokutách, odstraňovaní vád, zárukách a pod.)</w:t>
      </w:r>
      <w:r w:rsidRPr="00B71032">
        <w:rPr>
          <w:rFonts w:ascii="Times New Roman" w:hAnsi="Times New Roman"/>
          <w:color w:val="002060"/>
        </w:rPr>
        <w:t>.</w:t>
      </w:r>
    </w:p>
    <w:p w:rsidR="00D93651" w:rsidRPr="00B71032" w:rsidRDefault="00D93651" w:rsidP="00A73DBA">
      <w:pPr>
        <w:pStyle w:val="Farebnzoznamzvraznenie11"/>
        <w:spacing w:after="0" w:line="240" w:lineRule="auto"/>
        <w:ind w:left="426" w:hanging="568"/>
        <w:jc w:val="both"/>
        <w:rPr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color w:val="002060"/>
        </w:rPr>
        <w:t xml:space="preserve">2. </w:t>
      </w:r>
      <w:r w:rsidR="00B71032" w:rsidRPr="00B71032">
        <w:rPr>
          <w:rFonts w:ascii="Times New Roman" w:hAnsi="Times New Roman"/>
          <w:color w:val="002060"/>
        </w:rPr>
        <w:t xml:space="preserve">   </w:t>
      </w:r>
      <w:r w:rsidRPr="00B71032">
        <w:rPr>
          <w:rFonts w:ascii="Times New Roman" w:hAnsi="Times New Roman"/>
          <w:color w:val="002060"/>
        </w:rPr>
        <w:t>Zmluvné strany sa dohodli, že túto zmluvu možno ukončiť aj jedným z nasledovných spôsobov:</w:t>
      </w:r>
    </w:p>
    <w:p w:rsidR="00D93651" w:rsidRPr="00B71032" w:rsidRDefault="00D93651" w:rsidP="00D93651">
      <w:pPr>
        <w:pStyle w:val="Farebnzoznamzvraznenie11"/>
        <w:numPr>
          <w:ilvl w:val="1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color w:val="002060"/>
        </w:rPr>
        <w:t>písomnou dohodou zmluvných strán,</w:t>
      </w:r>
    </w:p>
    <w:p w:rsidR="00D93651" w:rsidRPr="00B71032" w:rsidRDefault="00D93651" w:rsidP="00D93651">
      <w:pPr>
        <w:pStyle w:val="Farebnzoznamzvraznenie11"/>
        <w:numPr>
          <w:ilvl w:val="1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color w:val="002060"/>
        </w:rPr>
        <w:t>písomnou výpoveďou,</w:t>
      </w:r>
    </w:p>
    <w:p w:rsidR="00D93651" w:rsidRPr="00B71032" w:rsidRDefault="00D93651" w:rsidP="00D93651">
      <w:pPr>
        <w:pStyle w:val="Farebnzoznamzvraznenie11"/>
        <w:numPr>
          <w:ilvl w:val="1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color w:val="002060"/>
        </w:rPr>
        <w:t>odstúpením Objednávateľa od zmluvy.</w:t>
      </w:r>
    </w:p>
    <w:p w:rsidR="00A73DBA" w:rsidRPr="00B71032" w:rsidRDefault="00A73DBA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 xml:space="preserve">4. </w:t>
      </w:r>
      <w:r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ab/>
        <w:t>Objednávateľ je oprávnený vypovedať Zmluvu doručením písomnej výpovede Zhotoviteľovi, pokiaľ:</w:t>
      </w:r>
    </w:p>
    <w:p w:rsidR="00D93651" w:rsidRPr="00B71032" w:rsidRDefault="00D93651" w:rsidP="00D93651">
      <w:pPr>
        <w:pStyle w:val="Farebnzoznamzvraznenie11"/>
        <w:numPr>
          <w:ilvl w:val="0"/>
          <w:numId w:val="43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bCs/>
          <w:color w:val="002060"/>
        </w:rPr>
        <w:t xml:space="preserve">bolo voči Zhotoviteľovi </w:t>
      </w:r>
      <w:r w:rsidRPr="00B71032">
        <w:rPr>
          <w:rStyle w:val="ra"/>
          <w:rFonts w:ascii="Times New Roman" w:hAnsi="Times New Roman"/>
          <w:color w:val="002060"/>
        </w:rPr>
        <w:t>začaté konkurzné konanie alebo reštrukturalizačné konanie, bol na neho vyhlásený konkurz, bol zamietnutý návrh na vyhlásenie konkurzu pre nedostatok majetku, alebo bolo zastavené konkurzné konanie pre nedostatok majetku,</w:t>
      </w:r>
    </w:p>
    <w:p w:rsidR="00D93651" w:rsidRPr="00B71032" w:rsidRDefault="00D93651" w:rsidP="00D93651">
      <w:pPr>
        <w:pStyle w:val="Farebnzoznamzvraznenie11"/>
        <w:numPr>
          <w:ilvl w:val="0"/>
          <w:numId w:val="43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Style w:val="ra"/>
          <w:rFonts w:ascii="Times New Roman" w:hAnsi="Times New Roman"/>
          <w:color w:val="002060"/>
        </w:rPr>
        <w:t xml:space="preserve"> Zhotoviteľ si neplní svoje zmluvné povinnosti riadne a včas, a to napriek písomnému upozorneniu so stanovením 30-dňovej lehoty na nápravu,</w:t>
      </w:r>
    </w:p>
    <w:p w:rsidR="00D93651" w:rsidRPr="00B71032" w:rsidRDefault="00D93651" w:rsidP="00D93651">
      <w:pPr>
        <w:pStyle w:val="Farebnzoznamzvraznenie11"/>
        <w:numPr>
          <w:ilvl w:val="0"/>
          <w:numId w:val="43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Style w:val="ra"/>
          <w:rFonts w:ascii="Times New Roman" w:hAnsi="Times New Roman"/>
          <w:color w:val="002060"/>
        </w:rPr>
        <w:t>Zhotoviteľ je očividne v omeškaní s plnením diela a reálne hrozí riziko neukončenia diela v čas. Objednávateľ ho musí na túto skutočnosť písomne upozorniť 15 dní dopredu a zhotoviteľ neprijme adekvátne opatrenia.</w:t>
      </w:r>
    </w:p>
    <w:p w:rsidR="00D93651" w:rsidRPr="00B71032" w:rsidRDefault="00D93651" w:rsidP="00D93651">
      <w:pPr>
        <w:pStyle w:val="Farebnzoznamzvraznenie11"/>
        <w:numPr>
          <w:ilvl w:val="0"/>
          <w:numId w:val="43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Style w:val="ra"/>
          <w:rFonts w:ascii="Times New Roman" w:hAnsi="Times New Roman"/>
          <w:color w:val="002060"/>
        </w:rPr>
        <w:t>Zhotoviteľ vykonáva dielo v rozpore s právnymi predpismi alebo príslušnými vykonávacími predpismi a technickými normami.</w:t>
      </w:r>
    </w:p>
    <w:p w:rsidR="00D93651" w:rsidRPr="00B71032" w:rsidRDefault="00A73DBA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  <w:r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>4</w:t>
      </w:r>
      <w:r w:rsidR="00D93651"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 xml:space="preserve">. </w:t>
      </w:r>
      <w:r w:rsidR="00D93651" w:rsidRPr="00B71032">
        <w:rPr>
          <w:rStyle w:val="ra"/>
          <w:rFonts w:ascii="Times New Roman" w:hAnsi="Times New Roman" w:cs="Times New Roman"/>
          <w:color w:val="002060"/>
          <w:sz w:val="22"/>
          <w:szCs w:val="22"/>
        </w:rPr>
        <w:tab/>
        <w:t xml:space="preserve">Zhotoviteľ je </w:t>
      </w:r>
      <w:r w:rsidR="00D93651"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>oprávnený vypovedať Zmluvu doručením písomnej výpovede Objednávateľovi, pokiaľ:</w:t>
      </w:r>
    </w:p>
    <w:p w:rsidR="00D93651" w:rsidRPr="00B71032" w:rsidRDefault="00D93651" w:rsidP="00D93651">
      <w:pPr>
        <w:pStyle w:val="Farebnzoznamzvraznenie11"/>
        <w:numPr>
          <w:ilvl w:val="0"/>
          <w:numId w:val="36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Fonts w:ascii="Times New Roman" w:hAnsi="Times New Roman"/>
          <w:bCs/>
          <w:color w:val="002060"/>
        </w:rPr>
        <w:t xml:space="preserve">Objednávateľ trvá na vykonaní diela spôsobom, ktorý je v rozpore so zákonom alebo </w:t>
      </w:r>
      <w:r w:rsidRPr="00B71032">
        <w:rPr>
          <w:rStyle w:val="ra"/>
          <w:rFonts w:ascii="Times New Roman" w:hAnsi="Times New Roman"/>
          <w:color w:val="002060"/>
        </w:rPr>
        <w:t>príslušnými vykonávacími predpismi a technickými normami, a to napriek výslovnému upozorneniu na tento rozpor,</w:t>
      </w:r>
    </w:p>
    <w:p w:rsidR="00D93651" w:rsidRPr="00B71032" w:rsidRDefault="00D93651" w:rsidP="00D93651">
      <w:pPr>
        <w:pStyle w:val="Farebnzoznamzvraznenie11"/>
        <w:numPr>
          <w:ilvl w:val="0"/>
          <w:numId w:val="36"/>
        </w:numPr>
        <w:spacing w:after="0" w:line="240" w:lineRule="auto"/>
        <w:ind w:left="851" w:hanging="425"/>
        <w:jc w:val="both"/>
        <w:rPr>
          <w:rStyle w:val="ra"/>
          <w:rFonts w:ascii="Times New Roman" w:hAnsi="Times New Roman"/>
          <w:color w:val="002060"/>
        </w:rPr>
      </w:pPr>
      <w:r w:rsidRPr="00B71032">
        <w:rPr>
          <w:rStyle w:val="ra"/>
          <w:rFonts w:ascii="Times New Roman" w:hAnsi="Times New Roman"/>
          <w:color w:val="002060"/>
        </w:rPr>
        <w:t>Objednávateľ si neplní svoje zmluvné povinnosti riadne a včas, a to napriek písomnému upozorneniu so stanovením 30-dňovej lehoty na nápravu.</w:t>
      </w:r>
    </w:p>
    <w:p w:rsidR="00D93651" w:rsidRPr="00B71032" w:rsidRDefault="00A73DBA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>5</w:t>
      </w:r>
      <w:r w:rsidR="00D93651"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 xml:space="preserve">. </w:t>
      </w:r>
      <w:r w:rsidR="00D93651"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ab/>
        <w:t xml:space="preserve">Výpovedná doba je dojednaná na 1 mesiac od doručenia výpovede druhej zmluvnej strane. </w:t>
      </w:r>
    </w:p>
    <w:p w:rsidR="00D93651" w:rsidRPr="00B71032" w:rsidRDefault="00A73DBA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>6</w:t>
      </w:r>
      <w:r w:rsidR="00D93651"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>.</w:t>
      </w:r>
      <w:r w:rsidR="00D93651" w:rsidRPr="00B71032">
        <w:rPr>
          <w:rFonts w:ascii="Times New Roman" w:hAnsi="Times New Roman" w:cs="Times New Roman"/>
          <w:bCs/>
          <w:color w:val="002060"/>
          <w:sz w:val="22"/>
          <w:szCs w:val="22"/>
        </w:rPr>
        <w:tab/>
        <w:t>Záväzky zmluvných strán, ktoré majú trvať aj po ukončení zmluvy (povinnosť úhrady ceny diela, záručná doba a pod.) trvajú naďalej.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D93651" w:rsidRDefault="00D93651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E84B3F" w:rsidRDefault="00E84B3F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E84B3F" w:rsidRDefault="00E84B3F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E84B3F" w:rsidRPr="00B71032" w:rsidRDefault="00E84B3F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E84B3F" w:rsidRDefault="00E84B3F" w:rsidP="00E84B3F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002060"/>
          <w:sz w:val="22"/>
          <w:szCs w:val="22"/>
          <w:lang w:eastAsia="en-US"/>
        </w:rPr>
      </w:pPr>
      <w:r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 xml:space="preserve">XIII. </w:t>
      </w:r>
      <w:r w:rsidRPr="00E84B3F">
        <w:rPr>
          <w:rFonts w:ascii="Times New Roman" w:eastAsiaTheme="minorHAnsi" w:hAnsi="Times New Roman" w:cs="Times New Roman"/>
          <w:b/>
          <w:bCs/>
          <w:color w:val="002060"/>
          <w:sz w:val="22"/>
          <w:szCs w:val="22"/>
          <w:u w:val="single"/>
          <w:lang w:eastAsia="en-US"/>
        </w:rPr>
        <w:t>Subdodávatelia</w:t>
      </w:r>
      <w:r w:rsidRPr="00E84B3F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: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center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1. </w:t>
      </w:r>
      <w:r w:rsid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   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Údaje o všetkých známych subdodávateľoch zhotoviteľa, ktorí sú známi v čase uzavretia tejto zmluvy a údaje o osobe oprávnenej konať za subdodávateľa v rozsahu meno a priezvisko, adresa pobytu, dátum narodenia, predmet prác a podiel na celkovom obrate diela v % sú uvedené v prílohe č. 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3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tejto zmluvy.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2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. </w:t>
      </w:r>
      <w:r w:rsid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 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Zhotoviteľ je povinný bezodkladne oznámiť objednávateľovi akúkoľvek zmenu údajov uvedených v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 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bode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1.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tohto článku</w:t>
      </w:r>
      <w:r w:rsidRPr="00E84B3F">
        <w:rPr>
          <w:rFonts w:ascii="Times New Roman" w:eastAsiaTheme="minorHAnsi" w:hAnsi="Times New Roman" w:cs="Times New Roman"/>
          <w:color w:val="002060"/>
          <w:sz w:val="12"/>
          <w:szCs w:val="12"/>
          <w:lang w:eastAsia="en-US"/>
        </w:rPr>
        <w:t xml:space="preserve">. 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u subdodávateľov a v prílohe č. 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3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tejto zmluvy.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3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. </w:t>
      </w:r>
      <w:r w:rsid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   </w:t>
      </w: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V prípade zmeny subdodávateľa počas trvania tejto zmluvy alebo subdodávateľa, ktorý nebol v čase uzavretia tejto zmluvy známy, je zhotoviteľ povinný písomne oznámiť objednávateľovi každú takúto zmenu, a to najneskôr 10 pracovných dní pred dňom, kedy má zmena nastať a predložiť objednávateľovi: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a) informácie o novom subdodávateľovi v rozsahu obchodné meno alebo názov, sídlo, miesto podnikania, IČO subdodávateľa a podiel zákazky,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b) údaje o osobe oprávnenej konať za subdodávateľa v rozsahu meno a priezvisko, adresa pobytu a dátum narodenia,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c) predmet subdodávky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, podiel subdodávky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d) doklady za subdodávateľa na preukázanie splnenia podmienok podľa § 41 ods.1 písm. b) zákona č.343/2015 Z. z.,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4B1722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e) čestné vyhlásenie, že nový subdodávateľ spĺňa alebo bude najneskôr v čase plnenia spĺňať podmienku podľa § 11 ods. 1 zákona č. 343/2015 Z. z. Zhotoviteľ si splnenie tejto podmienky u navrhovaného subdodávateľa overí na Ministerstve spravodlivosti, prípadne si vyžiada relevantné doklady od navrhovaného subdodávateľa. </w:t>
      </w:r>
    </w:p>
    <w:p w:rsidR="004B1722" w:rsidRPr="00E84B3F" w:rsidRDefault="004B1722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4B1722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4. </w:t>
      </w:r>
      <w:r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</w:t>
      </w:r>
      <w:r w:rsidR="00E84B3F"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Ak navrhovaný subdodávateľ nebude spĺňať podmienky podľa § 41 ods. 1 písm. b) a § 11 ods. 1 zákona č. 343/2015 Z. z. objednávateľ nebude akceptovať tohto subdodávateľa. </w:t>
      </w:r>
    </w:p>
    <w:p w:rsidR="00E84B3F" w:rsidRPr="00E84B3F" w:rsidRDefault="00E84B3F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4B1722" w:rsidRDefault="004B1722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       </w:t>
      </w:r>
      <w:r w:rsidR="00E84B3F"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Informáciu o akceptovaní/neakceptovaní zmeny subdodávateľa v zmysle </w:t>
      </w: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tohto článku</w:t>
      </w:r>
      <w:r w:rsidR="00E84B3F"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zašle objednávateľ zhotoviteľovi do 7 pracovných dní odo dňa doručenia žiadosti o zmenu subdodávateľa. </w:t>
      </w:r>
    </w:p>
    <w:p w:rsidR="004B1722" w:rsidRPr="00E84B3F" w:rsidRDefault="004B1722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</w:p>
    <w:p w:rsidR="00E84B3F" w:rsidRPr="00E84B3F" w:rsidRDefault="004B1722" w:rsidP="004B1722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09" w:hanging="709"/>
        <w:jc w:val="both"/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</w:pPr>
      <w:r w:rsidRPr="004B1722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>5</w:t>
      </w:r>
      <w:r w:rsidR="00E84B3F"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       </w:t>
      </w:r>
      <w:r w:rsidR="00E84B3F" w:rsidRPr="00E84B3F">
        <w:rPr>
          <w:rFonts w:ascii="Times New Roman" w:eastAsiaTheme="minorHAnsi" w:hAnsi="Times New Roman" w:cs="Times New Roman"/>
          <w:color w:val="002060"/>
          <w:sz w:val="22"/>
          <w:szCs w:val="22"/>
          <w:lang w:eastAsia="en-US"/>
        </w:rPr>
        <w:t xml:space="preserve">Zhotoviteľ zodpovedá za plnenie tejto zmluvy tak, ako keby plnenie realizované na základe tejto zmluvy realizoval sám. Zhotoviteľ zodpovedá za odbornú starostlivosť pri výbere subdodávateľa ako aj za výsledok činnosti/plnenia vykonanej/vykonaného na základe zmluvy o subdodávke. </w:t>
      </w:r>
    </w:p>
    <w:p w:rsidR="00D93651" w:rsidRPr="00B71032" w:rsidRDefault="00D93651" w:rsidP="00D93651">
      <w:pPr>
        <w:ind w:left="426" w:hanging="426"/>
        <w:jc w:val="both"/>
        <w:rPr>
          <w:rFonts w:ascii="Times New Roman" w:hAnsi="Times New Roman" w:cs="Times New Roman"/>
          <w:bCs/>
          <w:color w:val="002060"/>
          <w:sz w:val="22"/>
          <w:szCs w:val="22"/>
        </w:rPr>
      </w:pPr>
    </w:p>
    <w:p w:rsidR="00D93651" w:rsidRPr="00B71032" w:rsidRDefault="004B1722" w:rsidP="00D93651">
      <w:pPr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I</w:t>
      </w:r>
      <w:r w:rsidR="00D93651" w:rsidRPr="00B71032"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  <w:t>X. Ostatné a záverečné ustanovenia:</w:t>
      </w:r>
    </w:p>
    <w:p w:rsidR="00D93651" w:rsidRPr="00B71032" w:rsidRDefault="00D93651" w:rsidP="00D93651">
      <w:pPr>
        <w:rPr>
          <w:rFonts w:ascii="Times New Roman" w:hAnsi="Times New Roman" w:cs="Times New Roman"/>
          <w:b/>
          <w:bCs/>
          <w:color w:val="002060"/>
          <w:sz w:val="22"/>
          <w:szCs w:val="22"/>
          <w:u w:val="single"/>
        </w:rPr>
      </w:pPr>
    </w:p>
    <w:p w:rsidR="00D93651" w:rsidRPr="00B71032" w:rsidRDefault="00D93651" w:rsidP="00440F76">
      <w:pPr>
        <w:tabs>
          <w:tab w:val="left" w:pos="709"/>
        </w:tabs>
        <w:ind w:left="705" w:hanging="705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1.  </w:t>
      </w:r>
      <w:r w:rsidR="0057560F">
        <w:rPr>
          <w:rFonts w:ascii="Times New Roman" w:hAnsi="Times New Roman" w:cs="Times New Roman"/>
          <w:noProof/>
          <w:color w:val="000066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Ostatné právne vzťahy, ktoré táto zmluva neupravuje, riadia sa príslušnými ustanoveniami Obchodného zákonníka a ostatných všeobecne záväzných právnych predpisov.</w:t>
      </w:r>
    </w:p>
    <w:p w:rsidR="00D93651" w:rsidRPr="00B71032" w:rsidRDefault="00D93651" w:rsidP="00D93651">
      <w:pPr>
        <w:ind w:left="705" w:hanging="705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2.</w:t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ab/>
        <w:t>Túto zmluvu je možné meniť len písomnými dodatkami podpísanými oboma zmluvnými stranami. Dodatok k zmluve musí byť podpísaný oprávnenými zástupcami zmluvných strán, pričom podpisy musia byť na tej istej listine, v opačnom prípade sa má za to, že k uzatvoreniu dodatku k zmluve nedošlo.</w:t>
      </w:r>
    </w:p>
    <w:p w:rsidR="00D93651" w:rsidRPr="00B71032" w:rsidRDefault="00D93651" w:rsidP="00D93651">
      <w:pPr>
        <w:ind w:left="705" w:hanging="705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3.</w:t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ab/>
        <w:t>Táto zmluva je  vyhotovená v štyroch origináloch, z toho po dva pre každú zmluvnú stranu.</w:t>
      </w:r>
    </w:p>
    <w:p w:rsidR="00D93651" w:rsidRPr="00B71032" w:rsidRDefault="00D93651" w:rsidP="00440F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4.</w:t>
      </w:r>
      <w:r w:rsidR="00B71032"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      </w:t>
      </w:r>
      <w:r w:rsidR="0057560F">
        <w:rPr>
          <w:rFonts w:ascii="Times New Roman" w:hAnsi="Times New Roman" w:cs="Times New Roman"/>
          <w:noProof/>
          <w:color w:val="000066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Táto zmluva nadobúda účinnosť až po splnení</w:t>
      </w:r>
      <w:r w:rsidR="000942B5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 nasledovnej podmienky:</w:t>
      </w:r>
    </w:p>
    <w:p w:rsidR="00272110" w:rsidRDefault="00272110" w:rsidP="001B32C7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</w:pPr>
      <w:r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 xml:space="preserve">- </w:t>
      </w:r>
      <w:r w:rsidR="000942B5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 xml:space="preserve">po </w:t>
      </w:r>
      <w:r w:rsidR="00D93651" w:rsidRPr="00B71032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kladnom výsledku administratívnej kontroly verejného obstarávania vykonanej Riadiacim orgánom</w:t>
      </w:r>
      <w:r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,</w:t>
      </w:r>
    </w:p>
    <w:p w:rsidR="00D93651" w:rsidRPr="00B71032" w:rsidRDefault="00272110" w:rsidP="001B32C7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</w:pPr>
      <w:r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 xml:space="preserve">pričom platí, že </w:t>
      </w:r>
      <w:r w:rsidRPr="008323E8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p</w:t>
      </w:r>
      <w:r w:rsidRPr="001B32C7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ráva a povinnosti podľa tejto zmluvy začnú zmluvné strany vykonávať najskôr ku dňu doručeni</w:t>
      </w:r>
      <w:r w:rsidRPr="008323E8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a záväznej písomnej objednávky Objednávateľa Z</w:t>
      </w:r>
      <w:r w:rsidRPr="001B32C7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 xml:space="preserve">hotoviteľovi podľa </w:t>
      </w:r>
      <w:r w:rsidR="00606421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 xml:space="preserve">ustanovenia čl. IV ods. 1 </w:t>
      </w:r>
      <w:r w:rsidRPr="001B32C7">
        <w:rPr>
          <w:rFonts w:ascii="Times New Roman" w:hAnsi="Times New Roman" w:cs="Times New Roman"/>
          <w:noProof/>
          <w:color w:val="000066"/>
          <w:sz w:val="22"/>
          <w:szCs w:val="22"/>
          <w:lang w:eastAsia="sk-SK"/>
        </w:rPr>
        <w:t>tejto zmluvy.</w:t>
      </w:r>
    </w:p>
    <w:p w:rsidR="00D93651" w:rsidRPr="00B71032" w:rsidRDefault="00D93651" w:rsidP="00D93651">
      <w:pPr>
        <w:ind w:left="709" w:hanging="709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5.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Zhotoviteľ sa zaväzuje strpieť výkon kontroly/auditu súvisiaceho s dodávanými prácami kedykoľvek počas platnosti a účinnosti zmluvy, a to oprávnenými osobami a poskytnúť im všetku potrebnú súčinnosť. Oprávnené osoby na výkon kontroly/auditu sú najmä:</w:t>
      </w:r>
    </w:p>
    <w:p w:rsidR="00D93651" w:rsidRPr="00B71032" w:rsidRDefault="00D93651" w:rsidP="00440F76">
      <w:pPr>
        <w:pStyle w:val="Default"/>
        <w:ind w:left="709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a) Poskytovateľ </w:t>
      </w:r>
      <w:r w:rsidR="004C0A2B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(podľa čl. I, ods. 2 zmluvy) </w:t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a ním poverené osoby, </w:t>
      </w:r>
    </w:p>
    <w:p w:rsidR="00D93651" w:rsidRPr="00B71032" w:rsidRDefault="00D93651" w:rsidP="00440F76">
      <w:pPr>
        <w:pStyle w:val="Default"/>
        <w:ind w:left="709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b) Útvar vnútorného auditu Riadiaceho orgánu alebo Sprostredkovateľského orgánu a nimi poverené osoby </w:t>
      </w:r>
    </w:p>
    <w:p w:rsidR="00D93651" w:rsidRPr="00B71032" w:rsidRDefault="00D93651" w:rsidP="00440F76">
      <w:pPr>
        <w:pStyle w:val="Default"/>
        <w:ind w:left="708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c) Najvyšší kontrolný úrad SR, Úrad vládneho auditu, Certifikačný orgán a nimi poverené osoby, </w:t>
      </w:r>
    </w:p>
    <w:p w:rsidR="00D93651" w:rsidRPr="00B71032" w:rsidRDefault="00D93651" w:rsidP="00440F76">
      <w:pPr>
        <w:pStyle w:val="Default"/>
        <w:ind w:left="708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d)  Orgán auditu, jeho spolupracujúce orgány a osoby poverené na výkon kontroly/auditu, </w:t>
      </w:r>
    </w:p>
    <w:p w:rsidR="00D93651" w:rsidRPr="00B71032" w:rsidRDefault="00D93651" w:rsidP="00440F76">
      <w:pPr>
        <w:pStyle w:val="Default"/>
        <w:ind w:left="708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e) Splnomocnení zástupcovia Európskej Komisie a Európskeho dvora audítorov,</w:t>
      </w:r>
    </w:p>
    <w:p w:rsidR="00D93651" w:rsidRPr="00B71032" w:rsidRDefault="00D93651" w:rsidP="00440F76">
      <w:pPr>
        <w:pStyle w:val="Default"/>
        <w:ind w:left="708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f) Orgán zabezpečujúci ochranu finančných záujmov EÚ </w:t>
      </w:r>
    </w:p>
    <w:p w:rsidR="00D93651" w:rsidRPr="00B71032" w:rsidRDefault="00D93651" w:rsidP="00440F76">
      <w:pPr>
        <w:pStyle w:val="Default"/>
        <w:ind w:left="708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g) Osoby prizvané orgánmi uvedenými v písm. a) až f) v súlade s príslušnými </w:t>
      </w:r>
      <w:r w:rsidR="001B20E5">
        <w:rPr>
          <w:rFonts w:ascii="Times New Roman" w:hAnsi="Times New Roman" w:cs="Times New Roman"/>
          <w:noProof/>
          <w:color w:val="000066"/>
          <w:sz w:val="22"/>
          <w:szCs w:val="22"/>
        </w:rPr>
        <w:t>p</w:t>
      </w:r>
      <w:r w:rsidR="001B20E5"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rávnymi </w:t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predpismi SR a právnymi aktmi EÚ.  </w:t>
      </w:r>
    </w:p>
    <w:p w:rsidR="00D93651" w:rsidRPr="00B71032" w:rsidRDefault="00D93651" w:rsidP="00440F76">
      <w:pPr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noProof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>6.</w:t>
      </w: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ab/>
        <w:t>Zmluvné strany po dôkladnom sa oboznámení s obsahom zmluvy, vyhotovenej slobodne, vážne, bez akéhokoľvek nátlaku, ako prejav ich skutočnej vôle, ju na znak svojho súhlasu podpisujú.</w:t>
      </w:r>
    </w:p>
    <w:p w:rsidR="00D93651" w:rsidRPr="00B71032" w:rsidRDefault="00D93651" w:rsidP="00440F76">
      <w:pPr>
        <w:ind w:left="709" w:hanging="1135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noProof/>
          <w:color w:val="000066"/>
          <w:sz w:val="22"/>
          <w:szCs w:val="22"/>
        </w:rPr>
        <w:t xml:space="preserve">      7.   </w:t>
      </w:r>
      <w:r w:rsidR="001B20E5">
        <w:rPr>
          <w:rFonts w:ascii="Times New Roman" w:hAnsi="Times New Roman" w:cs="Times New Roman"/>
          <w:noProof/>
          <w:color w:val="000066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Ak sa stane niektoré ustanovenie tejto </w:t>
      </w:r>
      <w:r w:rsidR="001B20E5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mluvy celkom alebo sčasti neplatným alebo nevymáhateľným, nemá táto skutočnosť vplyv na platnosť a  vymáhateľnosť zostávajúcej časti tejto </w:t>
      </w:r>
      <w:r w:rsidR="001B20E5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mluvy. V takomto prípade sa zmluvné strany zaväzujú nahradiť neplatné alebo nevymáhateľné ustanovenia tejto </w:t>
      </w:r>
      <w:r w:rsidR="001B20E5">
        <w:rPr>
          <w:rFonts w:ascii="Times New Roman" w:hAnsi="Times New Roman" w:cs="Times New Roman"/>
          <w:color w:val="002060"/>
          <w:sz w:val="22"/>
          <w:szCs w:val="22"/>
        </w:rPr>
        <w:t>z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mluvy novými ustanoveniami, platnými a vymáhateľnými, ktoré budú mať čo najbližší právny význam a účinok ako ustanovenie, ktoré má byť nahradené.</w:t>
      </w:r>
    </w:p>
    <w:p w:rsidR="00D93651" w:rsidRPr="00B71032" w:rsidRDefault="00D93651" w:rsidP="00D93651">
      <w:pPr>
        <w:tabs>
          <w:tab w:val="left" w:pos="1620"/>
        </w:tabs>
        <w:ind w:left="709"/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</w:p>
    <w:p w:rsidR="00D93651" w:rsidRPr="00B71032" w:rsidRDefault="00D93651" w:rsidP="00D93651">
      <w:pPr>
        <w:tabs>
          <w:tab w:val="left" w:pos="1620"/>
        </w:tabs>
        <w:ind w:left="709"/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</w:p>
    <w:p w:rsidR="00D93651" w:rsidRPr="00B71032" w:rsidRDefault="00D93651" w:rsidP="00D93651">
      <w:pPr>
        <w:tabs>
          <w:tab w:val="left" w:pos="1620"/>
        </w:tabs>
        <w:ind w:left="709"/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/>
          <w:color w:val="002060"/>
          <w:sz w:val="22"/>
          <w:szCs w:val="22"/>
        </w:rPr>
        <w:t>Oprávnenie k jednaniu:</w:t>
      </w:r>
    </w:p>
    <w:p w:rsidR="00D93651" w:rsidRPr="00B71032" w:rsidRDefault="00D93651" w:rsidP="00D93651">
      <w:pPr>
        <w:pStyle w:val="Zkladntext"/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pStyle w:val="Zkladntext"/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  <w:u w:val="single"/>
        </w:rPr>
        <w:t>Za objednávateľa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>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vo veciach zmluvných:  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   stavebný dozor: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vo veciach technických:  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 </w:t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vo veciach realizačných: </w:t>
      </w: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 xml:space="preserve">          </w:t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b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  <w:u w:val="single"/>
        </w:rPr>
        <w:t>Za zhotoviteľa</w:t>
      </w:r>
      <w:r w:rsidRPr="00440F76">
        <w:rPr>
          <w:rFonts w:ascii="Times New Roman" w:hAnsi="Times New Roman" w:cs="Times New Roman"/>
          <w:color w:val="002060"/>
          <w:sz w:val="22"/>
          <w:szCs w:val="22"/>
        </w:rPr>
        <w:t>:</w:t>
      </w:r>
      <w:r w:rsidRPr="00B71032">
        <w:rPr>
          <w:rFonts w:ascii="Times New Roman" w:hAnsi="Times New Roman" w:cs="Times New Roman"/>
          <w:b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b/>
          <w:color w:val="002060"/>
          <w:sz w:val="22"/>
          <w:szCs w:val="22"/>
        </w:rPr>
        <w:tab/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b/>
          <w:color w:val="002060"/>
          <w:sz w:val="22"/>
          <w:szCs w:val="22"/>
        </w:rPr>
      </w:pP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vo veciach zmluvných: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vo veciach technických: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 </w:t>
      </w:r>
    </w:p>
    <w:p w:rsidR="00D93651" w:rsidRPr="00B71032" w:rsidRDefault="00D93651" w:rsidP="00D93651">
      <w:pPr>
        <w:ind w:firstLine="708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vo veciach realizačných: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                        </w:t>
      </w:r>
    </w:p>
    <w:p w:rsidR="00D93651" w:rsidRPr="00B71032" w:rsidRDefault="00D93651" w:rsidP="00D93651">
      <w:pPr>
        <w:ind w:left="709" w:right="423"/>
        <w:rPr>
          <w:rFonts w:ascii="Times New Roman" w:hAnsi="Times New Roman" w:cs="Times New Roman"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color w:val="002060"/>
          <w:sz w:val="22"/>
          <w:szCs w:val="22"/>
        </w:rPr>
        <w:t>Stavbyvedúci:</w:t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002060"/>
          <w:sz w:val="22"/>
          <w:szCs w:val="22"/>
        </w:rPr>
        <w:tab/>
        <w:t xml:space="preserve">           </w:t>
      </w:r>
    </w:p>
    <w:p w:rsidR="00D93651" w:rsidRPr="00B71032" w:rsidRDefault="00D93651" w:rsidP="00D93651">
      <w:pPr>
        <w:ind w:left="360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ind w:left="360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tabs>
          <w:tab w:val="left" w:pos="1620"/>
        </w:tabs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  <w:r w:rsidRPr="00B71032">
        <w:rPr>
          <w:rFonts w:ascii="Times New Roman" w:hAnsi="Times New Roman" w:cs="Times New Roman"/>
          <w:b/>
          <w:color w:val="002060"/>
          <w:sz w:val="22"/>
          <w:szCs w:val="22"/>
        </w:rPr>
        <w:t xml:space="preserve">           Neoddeliteľnou súčasťou tejto zmluvy je:</w:t>
      </w:r>
    </w:p>
    <w:p w:rsidR="00D93651" w:rsidRPr="00B71032" w:rsidRDefault="00D93651" w:rsidP="00D93651">
      <w:pPr>
        <w:tabs>
          <w:tab w:val="left" w:pos="1620"/>
        </w:tabs>
        <w:jc w:val="both"/>
        <w:rPr>
          <w:rFonts w:ascii="Times New Roman" w:hAnsi="Times New Roman" w:cs="Times New Roman"/>
          <w:b/>
          <w:color w:val="002060"/>
          <w:sz w:val="22"/>
          <w:szCs w:val="22"/>
        </w:rPr>
      </w:pPr>
    </w:p>
    <w:p w:rsidR="00D93651" w:rsidRPr="004B1722" w:rsidRDefault="00D93651" w:rsidP="00D93651">
      <w:pPr>
        <w:ind w:left="2124" w:hanging="141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Príloha č.1: Rozpočet predmetu zmluvy/predmetu zákazky v listinnej podobe </w:t>
      </w:r>
    </w:p>
    <w:p w:rsidR="00D93651" w:rsidRDefault="00D93651" w:rsidP="00D93651">
      <w:pPr>
        <w:ind w:left="2124" w:hanging="141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 w:rsidRPr="004B1722">
        <w:rPr>
          <w:rFonts w:ascii="Times New Roman" w:hAnsi="Times New Roman" w:cs="Times New Roman"/>
          <w:color w:val="002060"/>
          <w:sz w:val="22"/>
          <w:szCs w:val="22"/>
        </w:rPr>
        <w:t xml:space="preserve">Príloha č.2:  Rozpočet predmetu zmluvy/predmetu zákazky vo formáte </w:t>
      </w:r>
      <w:proofErr w:type="spellStart"/>
      <w:r w:rsidRPr="004B1722">
        <w:rPr>
          <w:rFonts w:ascii="Times New Roman" w:hAnsi="Times New Roman" w:cs="Times New Roman"/>
          <w:color w:val="002060"/>
          <w:sz w:val="22"/>
          <w:szCs w:val="22"/>
        </w:rPr>
        <w:t>excel</w:t>
      </w:r>
      <w:proofErr w:type="spellEnd"/>
    </w:p>
    <w:p w:rsidR="00E84B3F" w:rsidRPr="00B71032" w:rsidRDefault="00E84B3F" w:rsidP="00D93651">
      <w:pPr>
        <w:ind w:left="2124" w:hanging="1416"/>
        <w:jc w:val="both"/>
        <w:rPr>
          <w:rFonts w:ascii="Times New Roman" w:hAnsi="Times New Roman" w:cs="Times New Roman"/>
          <w:color w:val="002060"/>
          <w:sz w:val="22"/>
          <w:szCs w:val="22"/>
        </w:rPr>
      </w:pPr>
      <w:r>
        <w:rPr>
          <w:rFonts w:ascii="Times New Roman" w:hAnsi="Times New Roman" w:cs="Times New Roman"/>
          <w:color w:val="002060"/>
          <w:sz w:val="22"/>
          <w:szCs w:val="22"/>
        </w:rPr>
        <w:t>Príloha č.3: Čestné vyhlásenie o subdodávateľoch</w:t>
      </w:r>
    </w:p>
    <w:p w:rsidR="00D93651" w:rsidRPr="00B71032" w:rsidRDefault="00D93651" w:rsidP="00D93651">
      <w:pPr>
        <w:ind w:left="360"/>
        <w:jc w:val="both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ind w:left="360"/>
        <w:rPr>
          <w:rFonts w:ascii="Times New Roman" w:hAnsi="Times New Roman" w:cs="Times New Roman"/>
          <w:color w:val="002060"/>
          <w:sz w:val="22"/>
          <w:szCs w:val="22"/>
        </w:rPr>
      </w:pPr>
    </w:p>
    <w:p w:rsidR="00D93651" w:rsidRPr="00B71032" w:rsidRDefault="00D93651" w:rsidP="00D93651">
      <w:pPr>
        <w:shd w:val="clear" w:color="auto" w:fill="FFFFFF"/>
        <w:tabs>
          <w:tab w:val="center" w:pos="1701"/>
          <w:tab w:val="center" w:pos="7088"/>
        </w:tabs>
        <w:jc w:val="both"/>
        <w:rPr>
          <w:rFonts w:ascii="Times New Roman" w:eastAsia="Calibri" w:hAnsi="Times New Roman" w:cs="Times New Roman"/>
          <w:color w:val="000066"/>
          <w:sz w:val="22"/>
          <w:szCs w:val="22"/>
          <w:lang w:eastAsia="en-US"/>
        </w:rPr>
      </w:pPr>
      <w:r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V </w:t>
      </w:r>
      <w:r w:rsidRPr="00B71032">
        <w:rPr>
          <w:rFonts w:ascii="Times New Roman" w:hAnsi="Times New Roman" w:cs="Times New Roman"/>
          <w:color w:val="C00000"/>
          <w:sz w:val="22"/>
          <w:szCs w:val="22"/>
          <w:shd w:val="clear" w:color="auto" w:fill="D9D9D9"/>
        </w:rPr>
        <w:t>__________________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>dňa</w:t>
      </w:r>
      <w:r w:rsidRPr="00B71032">
        <w:rPr>
          <w:rFonts w:ascii="Times New Roman" w:hAnsi="Times New Roman" w:cs="Times New Roman"/>
          <w:color w:val="C00000"/>
          <w:sz w:val="22"/>
          <w:szCs w:val="22"/>
          <w:shd w:val="clear" w:color="auto" w:fill="D9D9D9"/>
        </w:rPr>
        <w:t>___________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ab/>
        <w:t xml:space="preserve">                  </w:t>
      </w:r>
      <w:r w:rsidRPr="00B71032">
        <w:rPr>
          <w:rFonts w:ascii="Times New Roman" w:hAnsi="Times New Roman" w:cs="Times New Roman"/>
          <w:color w:val="000066"/>
          <w:sz w:val="22"/>
          <w:szCs w:val="22"/>
          <w:shd w:val="clear" w:color="auto" w:fill="FFFFFF"/>
        </w:rPr>
        <w:t>V</w:t>
      </w:r>
      <w:r w:rsidRPr="00B71032">
        <w:rPr>
          <w:rFonts w:ascii="Times New Roman" w:hAnsi="Times New Roman" w:cs="Times New Roman"/>
          <w:color w:val="C00000"/>
          <w:sz w:val="22"/>
          <w:szCs w:val="22"/>
          <w:shd w:val="clear" w:color="auto" w:fill="D9D9D9"/>
        </w:rPr>
        <w:t>_________________</w:t>
      </w:r>
      <w:r w:rsidRPr="00B71032">
        <w:rPr>
          <w:rFonts w:ascii="Times New Roman" w:hAnsi="Times New Roman" w:cs="Times New Roman"/>
          <w:color w:val="000066"/>
          <w:sz w:val="22"/>
          <w:szCs w:val="22"/>
          <w:shd w:val="clear" w:color="auto" w:fill="FFFFFF"/>
        </w:rPr>
        <w:t>, dňa</w:t>
      </w:r>
      <w:r w:rsidRPr="00B71032">
        <w:rPr>
          <w:rFonts w:ascii="Times New Roman" w:hAnsi="Times New Roman" w:cs="Times New Roman"/>
          <w:color w:val="C00000"/>
          <w:sz w:val="22"/>
          <w:szCs w:val="22"/>
          <w:shd w:val="clear" w:color="auto" w:fill="D9D9D9"/>
        </w:rPr>
        <w:t>_______</w:t>
      </w:r>
    </w:p>
    <w:p w:rsidR="00D93651" w:rsidRPr="00B71032" w:rsidRDefault="00D93651" w:rsidP="00D93651">
      <w:pPr>
        <w:shd w:val="clear" w:color="auto" w:fill="FFFFFF"/>
        <w:jc w:val="both"/>
        <w:rPr>
          <w:rFonts w:ascii="Times New Roman" w:hAnsi="Times New Roman" w:cs="Times New Roman"/>
          <w:color w:val="000066"/>
          <w:sz w:val="22"/>
          <w:szCs w:val="22"/>
        </w:rPr>
      </w:pPr>
    </w:p>
    <w:p w:rsidR="00D93651" w:rsidRPr="00B71032" w:rsidRDefault="00D93651" w:rsidP="00D93651">
      <w:pPr>
        <w:shd w:val="clear" w:color="auto" w:fill="FFFFFF"/>
        <w:tabs>
          <w:tab w:val="center" w:pos="1701"/>
          <w:tab w:val="center" w:pos="7088"/>
        </w:tabs>
        <w:rPr>
          <w:rFonts w:ascii="Times New Roman" w:hAnsi="Times New Roman" w:cs="Times New Roman"/>
          <w:i/>
          <w:iCs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color w:val="000066"/>
          <w:sz w:val="22"/>
          <w:szCs w:val="22"/>
        </w:rPr>
        <w:tab/>
      </w:r>
      <w:r w:rsidRPr="00B71032">
        <w:rPr>
          <w:rFonts w:ascii="Times New Roman" w:hAnsi="Times New Roman" w:cs="Times New Roman"/>
          <w:color w:val="C00000"/>
          <w:sz w:val="22"/>
          <w:szCs w:val="22"/>
        </w:rPr>
        <w:t>__________________________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ab/>
      </w:r>
      <w:r w:rsidR="00A73DBA"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                 </w:t>
      </w:r>
      <w:r w:rsidRPr="00B71032">
        <w:rPr>
          <w:rFonts w:ascii="Times New Roman" w:hAnsi="Times New Roman" w:cs="Times New Roman"/>
          <w:color w:val="C00000"/>
          <w:sz w:val="22"/>
          <w:szCs w:val="22"/>
        </w:rPr>
        <w:t>__________________________</w:t>
      </w:r>
    </w:p>
    <w:p w:rsidR="00D93651" w:rsidRPr="00B71032" w:rsidRDefault="00D93651" w:rsidP="00D93651">
      <w:pPr>
        <w:shd w:val="clear" w:color="auto" w:fill="FFFFFF"/>
        <w:tabs>
          <w:tab w:val="center" w:pos="1701"/>
          <w:tab w:val="center" w:pos="7088"/>
        </w:tabs>
        <w:rPr>
          <w:rFonts w:ascii="Times New Roman" w:hAnsi="Times New Roman" w:cs="Times New Roman"/>
          <w:color w:val="000066"/>
          <w:sz w:val="22"/>
          <w:szCs w:val="22"/>
        </w:rPr>
      </w:pPr>
      <w:r w:rsidRPr="00B71032">
        <w:rPr>
          <w:rFonts w:ascii="Times New Roman" w:hAnsi="Times New Roman" w:cs="Times New Roman"/>
          <w:i/>
          <w:iCs/>
          <w:color w:val="000066"/>
          <w:sz w:val="22"/>
          <w:szCs w:val="22"/>
        </w:rPr>
        <w:tab/>
      </w:r>
      <w:r w:rsidRPr="00B71032">
        <w:rPr>
          <w:rFonts w:ascii="Times New Roman" w:hAnsi="Times New Roman" w:cs="Times New Roman"/>
          <w:iCs/>
          <w:color w:val="000066"/>
          <w:sz w:val="22"/>
          <w:szCs w:val="22"/>
        </w:rPr>
        <w:t>Objednávateľ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 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ab/>
      </w:r>
      <w:r w:rsidR="00A73DBA" w:rsidRPr="00B71032">
        <w:rPr>
          <w:rFonts w:ascii="Times New Roman" w:hAnsi="Times New Roman" w:cs="Times New Roman"/>
          <w:color w:val="000066"/>
          <w:sz w:val="22"/>
          <w:szCs w:val="22"/>
        </w:rPr>
        <w:t xml:space="preserve">                                                                    </w:t>
      </w:r>
      <w:r w:rsidRPr="00B71032">
        <w:rPr>
          <w:rFonts w:ascii="Times New Roman" w:hAnsi="Times New Roman" w:cs="Times New Roman"/>
          <w:color w:val="000066"/>
          <w:sz w:val="22"/>
          <w:szCs w:val="22"/>
        </w:rPr>
        <w:t>Zhotoviteľ</w:t>
      </w:r>
    </w:p>
    <w:p w:rsidR="00D93651" w:rsidRPr="00B71032" w:rsidRDefault="00D93651" w:rsidP="00D93651">
      <w:pPr>
        <w:ind w:left="284" w:hanging="284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</w:p>
    <w:p w:rsidR="00D93651" w:rsidRPr="00B71032" w:rsidRDefault="00D93651" w:rsidP="00D93651">
      <w:pPr>
        <w:rPr>
          <w:rFonts w:ascii="Times New Roman" w:hAnsi="Times New Roman" w:cs="Times New Roman"/>
          <w:color w:val="002060"/>
          <w:sz w:val="22"/>
          <w:szCs w:val="22"/>
        </w:rPr>
      </w:pPr>
      <w:bookmarkStart w:id="3" w:name="_Hlk520019166"/>
      <w:bookmarkEnd w:id="3"/>
    </w:p>
    <w:p w:rsidR="00DE6BA8" w:rsidRPr="00B71032" w:rsidRDefault="00DE6BA8" w:rsidP="00FA54AE">
      <w:pPr>
        <w:widowControl w:val="0"/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:rsidR="00FA54AE" w:rsidRPr="00A73DBA" w:rsidRDefault="00FA54AE" w:rsidP="00FA54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54AE" w:rsidRPr="00A73DBA" w:rsidRDefault="00FA54AE" w:rsidP="00FA54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54AE" w:rsidRPr="00A73DBA" w:rsidRDefault="00FA54AE" w:rsidP="00FA54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28C8" w:rsidRPr="00E77FE4" w:rsidRDefault="00D328C8" w:rsidP="00FA54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328C8" w:rsidRPr="00E77FE4" w:rsidSect="00E23D0A">
      <w:headerReference w:type="first" r:id="rId8"/>
      <w:footerReference w:type="first" r:id="rId9"/>
      <w:pgSz w:w="11906" w:h="16838" w:code="9"/>
      <w:pgMar w:top="1418" w:right="1134" w:bottom="1134" w:left="1134" w:header="567" w:footer="567" w:gutter="17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699" w:rsidRDefault="00BE7699" w:rsidP="00FA54AE">
      <w:r>
        <w:separator/>
      </w:r>
    </w:p>
  </w:endnote>
  <w:endnote w:type="continuationSeparator" w:id="0">
    <w:p w:rsidR="00BE7699" w:rsidRDefault="00BE7699" w:rsidP="00FA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MyriadPro-Con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NewRomanPSMT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E23D0A" w:rsidTr="00E23D0A">
      <w:tc>
        <w:tcPr>
          <w:tcW w:w="3213" w:type="dxa"/>
        </w:tcPr>
        <w:p w:rsidR="00E23D0A" w:rsidRDefault="00E23D0A" w:rsidP="00E23D0A">
          <w:pPr>
            <w:pStyle w:val="Hlavika"/>
            <w:ind w:left="-115"/>
          </w:pPr>
        </w:p>
      </w:tc>
      <w:tc>
        <w:tcPr>
          <w:tcW w:w="3213" w:type="dxa"/>
        </w:tcPr>
        <w:p w:rsidR="00E23D0A" w:rsidRDefault="00E23D0A" w:rsidP="00E23D0A">
          <w:pPr>
            <w:pStyle w:val="Hlavika"/>
            <w:jc w:val="center"/>
          </w:pPr>
        </w:p>
      </w:tc>
      <w:tc>
        <w:tcPr>
          <w:tcW w:w="3213" w:type="dxa"/>
        </w:tcPr>
        <w:p w:rsidR="00E23D0A" w:rsidRDefault="00E23D0A" w:rsidP="00E23D0A">
          <w:pPr>
            <w:pStyle w:val="Hlavika"/>
            <w:ind w:right="-115"/>
            <w:jc w:val="right"/>
          </w:pPr>
        </w:p>
      </w:tc>
    </w:tr>
  </w:tbl>
  <w:p w:rsidR="00E23D0A" w:rsidRDefault="00E23D0A" w:rsidP="00E23D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699" w:rsidRDefault="00BE7699" w:rsidP="00FA54AE">
      <w:r>
        <w:separator/>
      </w:r>
    </w:p>
  </w:footnote>
  <w:footnote w:type="continuationSeparator" w:id="0">
    <w:p w:rsidR="00BE7699" w:rsidRDefault="00BE7699" w:rsidP="00FA5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E23D0A" w:rsidTr="00E23D0A">
      <w:tc>
        <w:tcPr>
          <w:tcW w:w="3213" w:type="dxa"/>
        </w:tcPr>
        <w:p w:rsidR="00E23D0A" w:rsidRDefault="00E23D0A" w:rsidP="00E23D0A">
          <w:pPr>
            <w:pStyle w:val="Hlavika"/>
            <w:ind w:left="-115"/>
          </w:pPr>
        </w:p>
      </w:tc>
      <w:tc>
        <w:tcPr>
          <w:tcW w:w="3213" w:type="dxa"/>
        </w:tcPr>
        <w:p w:rsidR="00E23D0A" w:rsidRDefault="00E23D0A" w:rsidP="00E23D0A">
          <w:pPr>
            <w:pStyle w:val="Hlavika"/>
            <w:jc w:val="center"/>
          </w:pPr>
        </w:p>
      </w:tc>
      <w:tc>
        <w:tcPr>
          <w:tcW w:w="3213" w:type="dxa"/>
        </w:tcPr>
        <w:p w:rsidR="00E23D0A" w:rsidRDefault="00E23D0A" w:rsidP="00E23D0A">
          <w:pPr>
            <w:pStyle w:val="Hlavika"/>
            <w:ind w:right="-115"/>
            <w:jc w:val="right"/>
          </w:pPr>
        </w:p>
      </w:tc>
    </w:tr>
  </w:tbl>
  <w:p w:rsidR="00E23D0A" w:rsidRDefault="00E23D0A" w:rsidP="00E23D0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)"/>
      <w:lvlJc w:val="left"/>
      <w:pPr>
        <w:tabs>
          <w:tab w:val="num" w:pos="2460"/>
        </w:tabs>
        <w:ind w:left="2460" w:hanging="4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15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150" w:hanging="360"/>
      </w:pPr>
    </w:lvl>
  </w:abstractNum>
  <w:abstractNum w:abstractNumId="11" w15:restartNumberingAfterBreak="0">
    <w:nsid w:val="0000000F"/>
    <w:multiLevelType w:val="singleLevel"/>
    <w:tmpl w:val="3F40016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12" w15:restartNumberingAfterBreak="0">
    <w:nsid w:val="04CF16DA"/>
    <w:multiLevelType w:val="hybridMultilevel"/>
    <w:tmpl w:val="CDBC4820"/>
    <w:styleLink w:val="tl51"/>
    <w:lvl w:ilvl="0" w:tplc="06146B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E26E5B"/>
    <w:multiLevelType w:val="multilevel"/>
    <w:tmpl w:val="B5D0A10E"/>
    <w:lvl w:ilvl="0">
      <w:start w:val="1"/>
      <w:numFmt w:val="decimal"/>
      <w:lvlText w:val="%1."/>
      <w:lvlJc w:val="left"/>
      <w:pPr>
        <w:ind w:left="405" w:hanging="405"/>
      </w:pPr>
      <w:rPr>
        <w:rFonts w:cs="Arial"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14" w15:restartNumberingAfterBreak="0">
    <w:nsid w:val="093742ED"/>
    <w:multiLevelType w:val="hybridMultilevel"/>
    <w:tmpl w:val="CE2E6A76"/>
    <w:lvl w:ilvl="0" w:tplc="CE90DE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864549"/>
    <w:multiLevelType w:val="hybridMultilevel"/>
    <w:tmpl w:val="7D36132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3245"/>
    <w:multiLevelType w:val="hybridMultilevel"/>
    <w:tmpl w:val="1D860C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60166"/>
    <w:multiLevelType w:val="hybridMultilevel"/>
    <w:tmpl w:val="385C985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6B3206"/>
    <w:multiLevelType w:val="multilevel"/>
    <w:tmpl w:val="B5D0A10E"/>
    <w:lvl w:ilvl="0">
      <w:start w:val="1"/>
      <w:numFmt w:val="decimal"/>
      <w:lvlText w:val="%1."/>
      <w:lvlJc w:val="left"/>
      <w:pPr>
        <w:ind w:left="405" w:hanging="405"/>
      </w:pPr>
      <w:rPr>
        <w:rFonts w:cs="Arial"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19" w15:restartNumberingAfterBreak="0">
    <w:nsid w:val="1C5822AF"/>
    <w:multiLevelType w:val="multilevel"/>
    <w:tmpl w:val="041B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upperRoman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Arial Narrow" w:eastAsia="Times New Roman" w:hAnsi="Arial Narrow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CD67D91"/>
    <w:multiLevelType w:val="hybridMultilevel"/>
    <w:tmpl w:val="1D860C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631ACF"/>
    <w:multiLevelType w:val="hybridMultilevel"/>
    <w:tmpl w:val="F0ACB91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84AC5"/>
    <w:multiLevelType w:val="multilevel"/>
    <w:tmpl w:val="AB60F424"/>
    <w:styleLink w:val="tl12"/>
    <w:lvl w:ilvl="0">
      <w:start w:val="10"/>
      <w:numFmt w:val="decimal"/>
      <w:lvlText w:val="%1."/>
      <w:lvlJc w:val="left"/>
      <w:pPr>
        <w:ind w:left="703" w:hanging="7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3" w:hanging="70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3" w:hanging="70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" w:hanging="70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" w:hanging="70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" w:hanging="70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" w:hanging="70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3" w:hanging="7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3" w:hanging="703"/>
      </w:pPr>
      <w:rPr>
        <w:rFonts w:hint="default"/>
      </w:rPr>
    </w:lvl>
  </w:abstractNum>
  <w:abstractNum w:abstractNumId="23" w15:restartNumberingAfterBreak="0">
    <w:nsid w:val="32662FEB"/>
    <w:multiLevelType w:val="multilevel"/>
    <w:tmpl w:val="B5D0A10E"/>
    <w:lvl w:ilvl="0">
      <w:start w:val="1"/>
      <w:numFmt w:val="decimal"/>
      <w:lvlText w:val="%1."/>
      <w:lvlJc w:val="left"/>
      <w:pPr>
        <w:ind w:left="405" w:hanging="405"/>
      </w:pPr>
      <w:rPr>
        <w:rFonts w:cs="Arial"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sz w:val="22"/>
      </w:rPr>
    </w:lvl>
  </w:abstractNum>
  <w:abstractNum w:abstractNumId="24" w15:restartNumberingAfterBreak="0">
    <w:nsid w:val="35B343B6"/>
    <w:multiLevelType w:val="hybridMultilevel"/>
    <w:tmpl w:val="D8CA447C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AE1108A"/>
    <w:multiLevelType w:val="multilevel"/>
    <w:tmpl w:val="AA04EC3E"/>
    <w:lvl w:ilvl="0">
      <w:start w:val="1"/>
      <w:numFmt w:val="decimal"/>
      <w:pStyle w:val="wazzatext"/>
      <w:lvlText w:val="%1"/>
      <w:lvlJc w:val="left"/>
      <w:pPr>
        <w:ind w:left="42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6" w:hanging="1800"/>
      </w:pPr>
      <w:rPr>
        <w:rFonts w:hint="default"/>
      </w:rPr>
    </w:lvl>
  </w:abstractNum>
  <w:abstractNum w:abstractNumId="26" w15:restartNumberingAfterBreak="0">
    <w:nsid w:val="3D006E4D"/>
    <w:multiLevelType w:val="hybridMultilevel"/>
    <w:tmpl w:val="5A50428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B260E"/>
    <w:multiLevelType w:val="hybridMultilevel"/>
    <w:tmpl w:val="37E6F1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C4000E"/>
    <w:multiLevelType w:val="hybridMultilevel"/>
    <w:tmpl w:val="2DFC98C8"/>
    <w:lvl w:ilvl="0" w:tplc="10F03AF4">
      <w:start w:val="812"/>
      <w:numFmt w:val="bullet"/>
      <w:lvlText w:val="-"/>
      <w:lvlJc w:val="left"/>
      <w:pPr>
        <w:ind w:left="1282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0" w15:restartNumberingAfterBreak="0">
    <w:nsid w:val="4D4801AC"/>
    <w:multiLevelType w:val="hybridMultilevel"/>
    <w:tmpl w:val="90626716"/>
    <w:styleLink w:val="tl511"/>
    <w:lvl w:ilvl="0" w:tplc="C6CAD710">
      <w:start w:val="1"/>
      <w:numFmt w:val="lowerLetter"/>
      <w:pStyle w:val="Nadpis3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31" w15:restartNumberingAfterBreak="0">
    <w:nsid w:val="5C5C7B50"/>
    <w:multiLevelType w:val="hybridMultilevel"/>
    <w:tmpl w:val="DD1AB8C4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CAF77D8"/>
    <w:multiLevelType w:val="hybridMultilevel"/>
    <w:tmpl w:val="27B839CA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04A44"/>
    <w:multiLevelType w:val="hybridMultilevel"/>
    <w:tmpl w:val="CF7EB720"/>
    <w:lvl w:ilvl="0" w:tplc="A2FC3BAE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5203B2C"/>
    <w:multiLevelType w:val="hybridMultilevel"/>
    <w:tmpl w:val="99968E10"/>
    <w:styleLink w:val="tl11"/>
    <w:lvl w:ilvl="0" w:tplc="3AAC233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90E6F"/>
    <w:multiLevelType w:val="hybridMultilevel"/>
    <w:tmpl w:val="F72E314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80EA8"/>
    <w:multiLevelType w:val="hybridMultilevel"/>
    <w:tmpl w:val="D7F8F354"/>
    <w:lvl w:ilvl="0" w:tplc="10F03AF4">
      <w:start w:val="8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7333A"/>
    <w:multiLevelType w:val="multilevel"/>
    <w:tmpl w:val="89F28B50"/>
    <w:lvl w:ilvl="0">
      <w:start w:val="22"/>
      <w:numFmt w:val="decimal"/>
      <w:pStyle w:val="Nadpis4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CF244E9"/>
    <w:multiLevelType w:val="hybridMultilevel"/>
    <w:tmpl w:val="C1BCF1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B717A"/>
    <w:multiLevelType w:val="hybridMultilevel"/>
    <w:tmpl w:val="2CAC0FA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D6F33"/>
    <w:multiLevelType w:val="hybridMultilevel"/>
    <w:tmpl w:val="9450549A"/>
    <w:lvl w:ilvl="0" w:tplc="FE824A7C">
      <w:start w:val="1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8E249D3"/>
    <w:multiLevelType w:val="multilevel"/>
    <w:tmpl w:val="D242C13A"/>
    <w:lvl w:ilvl="0">
      <w:start w:val="2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AFA0BD3"/>
    <w:multiLevelType w:val="multilevel"/>
    <w:tmpl w:val="757A63AA"/>
    <w:styleLink w:val="tl1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DB2689F"/>
    <w:multiLevelType w:val="multilevel"/>
    <w:tmpl w:val="D83E3F36"/>
    <w:styleLink w:val="tl5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E4907A1"/>
    <w:multiLevelType w:val="multilevel"/>
    <w:tmpl w:val="B5D0A10E"/>
    <w:lvl w:ilvl="0">
      <w:start w:val="1"/>
      <w:numFmt w:val="decimal"/>
      <w:lvlText w:val="%1."/>
      <w:lvlJc w:val="left"/>
      <w:pPr>
        <w:ind w:left="405" w:hanging="405"/>
      </w:pPr>
      <w:rPr>
        <w:rFonts w:cs="Arial" w:hint="default"/>
        <w:sz w:val="22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sz w:val="22"/>
      </w:rPr>
    </w:lvl>
  </w:abstractNum>
  <w:num w:numId="1">
    <w:abstractNumId w:val="37"/>
  </w:num>
  <w:num w:numId="2">
    <w:abstractNumId w:val="30"/>
  </w:num>
  <w:num w:numId="3">
    <w:abstractNumId w:val="42"/>
  </w:num>
  <w:num w:numId="4">
    <w:abstractNumId w:val="41"/>
  </w:num>
  <w:num w:numId="5">
    <w:abstractNumId w:val="43"/>
  </w:num>
  <w:num w:numId="6">
    <w:abstractNumId w:val="19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25"/>
  </w:num>
  <w:num w:numId="10">
    <w:abstractNumId w:val="22"/>
  </w:num>
  <w:num w:numId="11">
    <w:abstractNumId w:val="34"/>
  </w:num>
  <w:num w:numId="12">
    <w:abstractNumId w:val="12"/>
  </w:num>
  <w:num w:numId="13">
    <w:abstractNumId w:val="31"/>
  </w:num>
  <w:num w:numId="14">
    <w:abstractNumId w:val="33"/>
  </w:num>
  <w:num w:numId="15">
    <w:abstractNumId w:val="24"/>
  </w:num>
  <w:num w:numId="16">
    <w:abstractNumId w:val="44"/>
  </w:num>
  <w:num w:numId="17">
    <w:abstractNumId w:val="23"/>
  </w:num>
  <w:num w:numId="18">
    <w:abstractNumId w:val="29"/>
  </w:num>
  <w:num w:numId="19">
    <w:abstractNumId w:val="20"/>
  </w:num>
  <w:num w:numId="20">
    <w:abstractNumId w:val="27"/>
  </w:num>
  <w:num w:numId="21">
    <w:abstractNumId w:val="36"/>
  </w:num>
  <w:num w:numId="22">
    <w:abstractNumId w:val="15"/>
  </w:num>
  <w:num w:numId="23">
    <w:abstractNumId w:val="32"/>
  </w:num>
  <w:num w:numId="24">
    <w:abstractNumId w:val="35"/>
  </w:num>
  <w:num w:numId="25">
    <w:abstractNumId w:val="17"/>
  </w:num>
  <w:num w:numId="26">
    <w:abstractNumId w:val="26"/>
  </w:num>
  <w:num w:numId="27">
    <w:abstractNumId w:val="14"/>
  </w:num>
  <w:num w:numId="28">
    <w:abstractNumId w:val="16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8"/>
  </w:num>
  <w:num w:numId="32">
    <w:abstractNumId w:val="21"/>
  </w:num>
  <w:num w:numId="33">
    <w:abstractNumId w:val="0"/>
  </w:num>
  <w:num w:numId="34">
    <w:abstractNumId w:val="1"/>
  </w:num>
  <w:num w:numId="35">
    <w:abstractNumId w:val="2"/>
  </w:num>
  <w:num w:numId="36">
    <w:abstractNumId w:val="3"/>
  </w:num>
  <w:num w:numId="37">
    <w:abstractNumId w:val="4"/>
  </w:num>
  <w:num w:numId="38">
    <w:abstractNumId w:val="5"/>
  </w:num>
  <w:num w:numId="39">
    <w:abstractNumId w:val="6"/>
  </w:num>
  <w:num w:numId="40">
    <w:abstractNumId w:val="7"/>
  </w:num>
  <w:num w:numId="41">
    <w:abstractNumId w:val="8"/>
  </w:num>
  <w:num w:numId="42">
    <w:abstractNumId w:val="9"/>
  </w:num>
  <w:num w:numId="43">
    <w:abstractNumId w:val="10"/>
  </w:num>
  <w:num w:numId="44">
    <w:abstractNumId w:val="1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4AE"/>
    <w:rsid w:val="000024EC"/>
    <w:rsid w:val="0002772C"/>
    <w:rsid w:val="00031AF3"/>
    <w:rsid w:val="00041B7F"/>
    <w:rsid w:val="00047844"/>
    <w:rsid w:val="00070AD9"/>
    <w:rsid w:val="000942B5"/>
    <w:rsid w:val="000B215B"/>
    <w:rsid w:val="000B2F30"/>
    <w:rsid w:val="000B3C85"/>
    <w:rsid w:val="000C09C7"/>
    <w:rsid w:val="000C3551"/>
    <w:rsid w:val="000D2C48"/>
    <w:rsid w:val="000D3BB8"/>
    <w:rsid w:val="000F0DA8"/>
    <w:rsid w:val="000F55BE"/>
    <w:rsid w:val="00111BEB"/>
    <w:rsid w:val="0014038C"/>
    <w:rsid w:val="00141157"/>
    <w:rsid w:val="001456AC"/>
    <w:rsid w:val="00147618"/>
    <w:rsid w:val="00156B83"/>
    <w:rsid w:val="001632E5"/>
    <w:rsid w:val="00164CF0"/>
    <w:rsid w:val="00167A3B"/>
    <w:rsid w:val="0017178D"/>
    <w:rsid w:val="001A0CDF"/>
    <w:rsid w:val="001B195B"/>
    <w:rsid w:val="001B20E5"/>
    <w:rsid w:val="001B27A8"/>
    <w:rsid w:val="001B32C7"/>
    <w:rsid w:val="001B6A52"/>
    <w:rsid w:val="001C258C"/>
    <w:rsid w:val="001C3EFB"/>
    <w:rsid w:val="001C4031"/>
    <w:rsid w:val="001D5FC0"/>
    <w:rsid w:val="001E2058"/>
    <w:rsid w:val="001E2DB2"/>
    <w:rsid w:val="001E33A4"/>
    <w:rsid w:val="00205391"/>
    <w:rsid w:val="00226E2D"/>
    <w:rsid w:val="0023014F"/>
    <w:rsid w:val="002313A2"/>
    <w:rsid w:val="00240C4F"/>
    <w:rsid w:val="00272110"/>
    <w:rsid w:val="00291796"/>
    <w:rsid w:val="002A04FD"/>
    <w:rsid w:val="002D3784"/>
    <w:rsid w:val="002E1643"/>
    <w:rsid w:val="002E4A6F"/>
    <w:rsid w:val="002E7DC4"/>
    <w:rsid w:val="002F6C3F"/>
    <w:rsid w:val="00305DBB"/>
    <w:rsid w:val="00334952"/>
    <w:rsid w:val="003515E7"/>
    <w:rsid w:val="00377DCD"/>
    <w:rsid w:val="003B2B80"/>
    <w:rsid w:val="003B3158"/>
    <w:rsid w:val="003C55F9"/>
    <w:rsid w:val="003E269C"/>
    <w:rsid w:val="003E2E49"/>
    <w:rsid w:val="00423C0D"/>
    <w:rsid w:val="004340E5"/>
    <w:rsid w:val="00440F76"/>
    <w:rsid w:val="00441FDC"/>
    <w:rsid w:val="004671A4"/>
    <w:rsid w:val="00480FBC"/>
    <w:rsid w:val="0049067A"/>
    <w:rsid w:val="004A0F00"/>
    <w:rsid w:val="004B1722"/>
    <w:rsid w:val="004C0A2B"/>
    <w:rsid w:val="004C10FD"/>
    <w:rsid w:val="004F203B"/>
    <w:rsid w:val="0050720C"/>
    <w:rsid w:val="00542F37"/>
    <w:rsid w:val="00562989"/>
    <w:rsid w:val="005734CF"/>
    <w:rsid w:val="0057560F"/>
    <w:rsid w:val="00584411"/>
    <w:rsid w:val="005A4497"/>
    <w:rsid w:val="005A6576"/>
    <w:rsid w:val="005C7422"/>
    <w:rsid w:val="005D0E85"/>
    <w:rsid w:val="005F1B92"/>
    <w:rsid w:val="005F210C"/>
    <w:rsid w:val="00606421"/>
    <w:rsid w:val="00615305"/>
    <w:rsid w:val="00631E77"/>
    <w:rsid w:val="00637433"/>
    <w:rsid w:val="006456B5"/>
    <w:rsid w:val="00647C71"/>
    <w:rsid w:val="00660CEE"/>
    <w:rsid w:val="00662E17"/>
    <w:rsid w:val="00665FCB"/>
    <w:rsid w:val="006667D0"/>
    <w:rsid w:val="0067660D"/>
    <w:rsid w:val="006778AE"/>
    <w:rsid w:val="00687AE8"/>
    <w:rsid w:val="006C0D1F"/>
    <w:rsid w:val="006D0B85"/>
    <w:rsid w:val="006D2401"/>
    <w:rsid w:val="006D2A33"/>
    <w:rsid w:val="006E6944"/>
    <w:rsid w:val="006F07DA"/>
    <w:rsid w:val="00700459"/>
    <w:rsid w:val="00704F5E"/>
    <w:rsid w:val="007107A0"/>
    <w:rsid w:val="00741F68"/>
    <w:rsid w:val="00746AA5"/>
    <w:rsid w:val="0075618D"/>
    <w:rsid w:val="00756238"/>
    <w:rsid w:val="007655B0"/>
    <w:rsid w:val="007938BE"/>
    <w:rsid w:val="007A78A5"/>
    <w:rsid w:val="007B2C72"/>
    <w:rsid w:val="007C330A"/>
    <w:rsid w:val="007E0C7C"/>
    <w:rsid w:val="007E6171"/>
    <w:rsid w:val="007E6D16"/>
    <w:rsid w:val="008058D4"/>
    <w:rsid w:val="0080721F"/>
    <w:rsid w:val="008323E8"/>
    <w:rsid w:val="008362B5"/>
    <w:rsid w:val="00850530"/>
    <w:rsid w:val="00857201"/>
    <w:rsid w:val="00863D0B"/>
    <w:rsid w:val="00873431"/>
    <w:rsid w:val="00887AC0"/>
    <w:rsid w:val="00890B55"/>
    <w:rsid w:val="00892F69"/>
    <w:rsid w:val="008A1413"/>
    <w:rsid w:val="008A7437"/>
    <w:rsid w:val="008E245E"/>
    <w:rsid w:val="008E6FAF"/>
    <w:rsid w:val="008F085C"/>
    <w:rsid w:val="008F15D1"/>
    <w:rsid w:val="008F1DA2"/>
    <w:rsid w:val="008F3FD9"/>
    <w:rsid w:val="008F595A"/>
    <w:rsid w:val="008F5ED0"/>
    <w:rsid w:val="009055BA"/>
    <w:rsid w:val="00906FDD"/>
    <w:rsid w:val="00915FC4"/>
    <w:rsid w:val="00946826"/>
    <w:rsid w:val="009875BA"/>
    <w:rsid w:val="00993C2C"/>
    <w:rsid w:val="009A1370"/>
    <w:rsid w:val="009C1FC2"/>
    <w:rsid w:val="009C42EC"/>
    <w:rsid w:val="009C675F"/>
    <w:rsid w:val="009D0164"/>
    <w:rsid w:val="009D0A86"/>
    <w:rsid w:val="009D5F64"/>
    <w:rsid w:val="009E31B8"/>
    <w:rsid w:val="009E48A6"/>
    <w:rsid w:val="009E7763"/>
    <w:rsid w:val="009F47E5"/>
    <w:rsid w:val="00A006A6"/>
    <w:rsid w:val="00A00B28"/>
    <w:rsid w:val="00A14008"/>
    <w:rsid w:val="00A23737"/>
    <w:rsid w:val="00A40F88"/>
    <w:rsid w:val="00A4237E"/>
    <w:rsid w:val="00A64AB4"/>
    <w:rsid w:val="00A64D01"/>
    <w:rsid w:val="00A66464"/>
    <w:rsid w:val="00A7027F"/>
    <w:rsid w:val="00A727B5"/>
    <w:rsid w:val="00A73DBA"/>
    <w:rsid w:val="00A85272"/>
    <w:rsid w:val="00AC03BE"/>
    <w:rsid w:val="00AE6E81"/>
    <w:rsid w:val="00AF3E6A"/>
    <w:rsid w:val="00AF42F0"/>
    <w:rsid w:val="00B077B8"/>
    <w:rsid w:val="00B12CA0"/>
    <w:rsid w:val="00B14DB1"/>
    <w:rsid w:val="00B21D28"/>
    <w:rsid w:val="00B32A0E"/>
    <w:rsid w:val="00B3734E"/>
    <w:rsid w:val="00B46038"/>
    <w:rsid w:val="00B61C44"/>
    <w:rsid w:val="00B61F86"/>
    <w:rsid w:val="00B71032"/>
    <w:rsid w:val="00BA56A3"/>
    <w:rsid w:val="00BC5003"/>
    <w:rsid w:val="00BE7699"/>
    <w:rsid w:val="00BF64E8"/>
    <w:rsid w:val="00C16933"/>
    <w:rsid w:val="00C20CE8"/>
    <w:rsid w:val="00C212CA"/>
    <w:rsid w:val="00C3653F"/>
    <w:rsid w:val="00C510E6"/>
    <w:rsid w:val="00C51CEC"/>
    <w:rsid w:val="00C7148D"/>
    <w:rsid w:val="00CA0802"/>
    <w:rsid w:val="00CA175D"/>
    <w:rsid w:val="00CB576E"/>
    <w:rsid w:val="00CC73E8"/>
    <w:rsid w:val="00CD72A2"/>
    <w:rsid w:val="00CE7890"/>
    <w:rsid w:val="00CF1D46"/>
    <w:rsid w:val="00D15636"/>
    <w:rsid w:val="00D169FB"/>
    <w:rsid w:val="00D20880"/>
    <w:rsid w:val="00D255A9"/>
    <w:rsid w:val="00D31819"/>
    <w:rsid w:val="00D328C8"/>
    <w:rsid w:val="00D461CF"/>
    <w:rsid w:val="00D50170"/>
    <w:rsid w:val="00D66F51"/>
    <w:rsid w:val="00D7209A"/>
    <w:rsid w:val="00D747A0"/>
    <w:rsid w:val="00D75F31"/>
    <w:rsid w:val="00D93651"/>
    <w:rsid w:val="00D947B5"/>
    <w:rsid w:val="00D971E2"/>
    <w:rsid w:val="00DB1B1C"/>
    <w:rsid w:val="00DC5B0A"/>
    <w:rsid w:val="00DE3303"/>
    <w:rsid w:val="00DE6BA8"/>
    <w:rsid w:val="00DF3529"/>
    <w:rsid w:val="00DF5E6A"/>
    <w:rsid w:val="00E0495F"/>
    <w:rsid w:val="00E11C2A"/>
    <w:rsid w:val="00E15EF3"/>
    <w:rsid w:val="00E22585"/>
    <w:rsid w:val="00E23D0A"/>
    <w:rsid w:val="00E40DFA"/>
    <w:rsid w:val="00E5072F"/>
    <w:rsid w:val="00E508C2"/>
    <w:rsid w:val="00E5493F"/>
    <w:rsid w:val="00E65BE2"/>
    <w:rsid w:val="00E74980"/>
    <w:rsid w:val="00E77FE4"/>
    <w:rsid w:val="00E84B3F"/>
    <w:rsid w:val="00E94C7C"/>
    <w:rsid w:val="00EB588C"/>
    <w:rsid w:val="00ED2AAB"/>
    <w:rsid w:val="00ED698E"/>
    <w:rsid w:val="00EF7C06"/>
    <w:rsid w:val="00F0426E"/>
    <w:rsid w:val="00F11D59"/>
    <w:rsid w:val="00F16AF8"/>
    <w:rsid w:val="00F32386"/>
    <w:rsid w:val="00F3536B"/>
    <w:rsid w:val="00F360CF"/>
    <w:rsid w:val="00F37302"/>
    <w:rsid w:val="00F73ABB"/>
    <w:rsid w:val="00F77056"/>
    <w:rsid w:val="00F81903"/>
    <w:rsid w:val="00F97BDA"/>
    <w:rsid w:val="00FA54AE"/>
    <w:rsid w:val="00FB52EA"/>
    <w:rsid w:val="00FB6641"/>
    <w:rsid w:val="00FC3E5D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89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FA54AE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FA54AE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FA54AE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FA54AE"/>
    <w:pPr>
      <w:keepNext/>
      <w:numPr>
        <w:numId w:val="2"/>
      </w:numPr>
      <w:tabs>
        <w:tab w:val="num" w:pos="540"/>
      </w:tabs>
      <w:spacing w:before="400"/>
      <w:ind w:left="540" w:hanging="540"/>
      <w:jc w:val="both"/>
      <w:outlineLvl w:val="2"/>
    </w:pPr>
    <w:rPr>
      <w:b/>
      <w:bCs/>
      <w:smallCaps/>
    </w:rPr>
  </w:style>
  <w:style w:type="paragraph" w:styleId="Nadpis4">
    <w:name w:val="heading 4"/>
    <w:basedOn w:val="Normlny"/>
    <w:next w:val="Normlny"/>
    <w:link w:val="Nadpis4Char"/>
    <w:qFormat/>
    <w:rsid w:val="00FA54AE"/>
    <w:pPr>
      <w:keepNext/>
      <w:numPr>
        <w:numId w:val="1"/>
      </w:numPr>
      <w:outlineLvl w:val="3"/>
    </w:pPr>
    <w:rPr>
      <w:b/>
      <w:bCs/>
      <w:smallCaps/>
    </w:rPr>
  </w:style>
  <w:style w:type="paragraph" w:styleId="Nadpis5">
    <w:name w:val="heading 5"/>
    <w:basedOn w:val="Normlny"/>
    <w:next w:val="Normlny"/>
    <w:link w:val="Nadpis5Char"/>
    <w:qFormat/>
    <w:rsid w:val="00FA54AE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FA54AE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FA54AE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FA54AE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FA54AE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A54AE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Predvolenpsmoodseku"/>
    <w:link w:val="Nadpis2"/>
    <w:rsid w:val="00FA54AE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3Char">
    <w:name w:val="Nadpis 3 Char"/>
    <w:basedOn w:val="Predvolenpsmoodseku"/>
    <w:link w:val="Nadpis3"/>
    <w:rsid w:val="00FA54AE"/>
    <w:rPr>
      <w:rFonts w:ascii="Arial" w:eastAsia="Times New Roman" w:hAnsi="Arial" w:cs="Arial"/>
      <w:b/>
      <w:bCs/>
      <w:smallCaps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FA54AE"/>
    <w:rPr>
      <w:rFonts w:ascii="Arial" w:eastAsia="Times New Roman" w:hAnsi="Arial" w:cs="Arial"/>
      <w:b/>
      <w:bCs/>
      <w:smallCaps/>
      <w:sz w:val="20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FA54AE"/>
    <w:rPr>
      <w:rFonts w:ascii="Arial" w:eastAsia="Times New Roman" w:hAnsi="Arial" w:cs="Arial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FA54AE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FA54AE"/>
    <w:rPr>
      <w:rFonts w:ascii="Arial" w:eastAsia="Times New Roman" w:hAnsi="Arial" w:cs="Arial"/>
      <w:b/>
      <w:bCs/>
      <w:noProof/>
      <w:sz w:val="20"/>
      <w:szCs w:val="20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FA54AE"/>
    <w:rPr>
      <w:rFonts w:ascii="Arial" w:eastAsia="Times New Roman" w:hAnsi="Arial" w:cs="Arial"/>
      <w:noProof/>
      <w:sz w:val="20"/>
      <w:szCs w:val="20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FA54AE"/>
    <w:rPr>
      <w:rFonts w:ascii="Arial" w:eastAsia="Times New Roman" w:hAnsi="Arial" w:cs="Arial"/>
      <w:b/>
      <w:bCs/>
      <w:noProof/>
      <w:sz w:val="20"/>
      <w:szCs w:val="20"/>
      <w:u w:val="single"/>
      <w:lang w:eastAsia="sk-SK"/>
    </w:rPr>
  </w:style>
  <w:style w:type="paragraph" w:customStyle="1" w:styleId="Normln1">
    <w:name w:val="Normální1"/>
    <w:basedOn w:val="Normlny"/>
    <w:rsid w:val="00FA54AE"/>
    <w:pPr>
      <w:tabs>
        <w:tab w:val="clear" w:pos="2160"/>
        <w:tab w:val="clear" w:pos="2880"/>
        <w:tab w:val="clear" w:pos="4500"/>
        <w:tab w:val="left" w:pos="4860"/>
      </w:tabs>
      <w:spacing w:before="120"/>
    </w:pPr>
  </w:style>
  <w:style w:type="paragraph" w:styleId="Hlavika">
    <w:name w:val="header"/>
    <w:basedOn w:val="Normlny"/>
    <w:link w:val="HlavikaChar"/>
    <w:uiPriority w:val="99"/>
    <w:rsid w:val="00FA54AE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A54AE"/>
    <w:rPr>
      <w:rFonts w:ascii="Arial" w:eastAsia="Times New Roman" w:hAnsi="Arial" w:cs="Arial"/>
      <w:sz w:val="20"/>
      <w:szCs w:val="20"/>
      <w:lang w:eastAsia="cs-CZ"/>
    </w:rPr>
  </w:style>
  <w:style w:type="paragraph" w:styleId="Nzov">
    <w:name w:val="Title"/>
    <w:basedOn w:val="Normlny"/>
    <w:link w:val="NzovChar"/>
    <w:qFormat/>
    <w:rsid w:val="00FA54AE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FA54AE"/>
    <w:rPr>
      <w:rFonts w:ascii="Arial" w:eastAsia="Times New Roman" w:hAnsi="Arial" w:cs="Arial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rsid w:val="00FA54AE"/>
    <w:pPr>
      <w:tabs>
        <w:tab w:val="clear" w:pos="2160"/>
        <w:tab w:val="clear" w:pos="2880"/>
        <w:tab w:val="clear" w:pos="4500"/>
      </w:tabs>
      <w:jc w:val="center"/>
    </w:pPr>
    <w:rPr>
      <w:noProof/>
      <w:color w:val="FF000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FA54AE"/>
    <w:rPr>
      <w:rFonts w:ascii="Arial" w:eastAsia="Times New Roman" w:hAnsi="Arial" w:cs="Arial"/>
      <w:noProof/>
      <w:color w:val="FF0000"/>
      <w:sz w:val="20"/>
      <w:szCs w:val="20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FA54AE"/>
    <w:pPr>
      <w:tabs>
        <w:tab w:val="clear" w:pos="2160"/>
        <w:tab w:val="clear" w:pos="2880"/>
        <w:tab w:val="clear" w:pos="4500"/>
      </w:tabs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FA54AE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Hypertextovprepojenie">
    <w:name w:val="Hyperlink"/>
    <w:uiPriority w:val="99"/>
    <w:rsid w:val="00FA54AE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rsid w:val="00FA54AE"/>
    <w:pPr>
      <w:tabs>
        <w:tab w:val="clear" w:pos="2160"/>
        <w:tab w:val="clear" w:pos="2880"/>
        <w:tab w:val="clear" w:pos="4500"/>
      </w:tabs>
    </w:pPr>
    <w:rPr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FA54AE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aliases w:val="bt,body text,contents,(10)"/>
    <w:basedOn w:val="Normlny"/>
    <w:link w:val="ZkladntextChar"/>
    <w:rsid w:val="00FA54AE"/>
    <w:pPr>
      <w:tabs>
        <w:tab w:val="clear" w:pos="2160"/>
        <w:tab w:val="clear" w:pos="2880"/>
        <w:tab w:val="clear" w:pos="4500"/>
      </w:tabs>
      <w:jc w:val="both"/>
    </w:pPr>
    <w:rPr>
      <w:noProof/>
      <w:lang w:eastAsia="sk-SK"/>
    </w:rPr>
  </w:style>
  <w:style w:type="character" w:customStyle="1" w:styleId="ZkladntextChar">
    <w:name w:val="Základný text Char"/>
    <w:aliases w:val="bt Char,body text Char,contents Char,(10) Char"/>
    <w:basedOn w:val="Predvolenpsmoodseku"/>
    <w:link w:val="Zkladntext"/>
    <w:rsid w:val="00FA54AE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oznam2">
    <w:name w:val="List 2"/>
    <w:basedOn w:val="Normlny"/>
    <w:rsid w:val="00FA54AE"/>
    <w:pPr>
      <w:tabs>
        <w:tab w:val="clear" w:pos="2160"/>
        <w:tab w:val="clear" w:pos="2880"/>
        <w:tab w:val="clear" w:pos="4500"/>
      </w:tabs>
      <w:ind w:left="566" w:hanging="283"/>
    </w:pPr>
    <w:rPr>
      <w:noProof/>
      <w:lang w:eastAsia="sk-SK"/>
    </w:rPr>
  </w:style>
  <w:style w:type="paragraph" w:styleId="Pta">
    <w:name w:val="footer"/>
    <w:basedOn w:val="Normlny"/>
    <w:link w:val="PtaChar"/>
    <w:uiPriority w:val="99"/>
    <w:rsid w:val="00FA54AE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FA54AE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slostrany">
    <w:name w:val="page number"/>
    <w:basedOn w:val="Predvolenpsmoodseku"/>
    <w:rsid w:val="00FA54AE"/>
  </w:style>
  <w:style w:type="paragraph" w:styleId="Zarkazkladnhotextu3">
    <w:name w:val="Body Text Indent 3"/>
    <w:basedOn w:val="Normlny"/>
    <w:link w:val="Zarkazkladnhotextu3Char"/>
    <w:rsid w:val="00FA54AE"/>
    <w:pPr>
      <w:tabs>
        <w:tab w:val="clear" w:pos="2160"/>
        <w:tab w:val="left" w:pos="360"/>
      </w:tabs>
      <w:ind w:left="360" w:hanging="360"/>
      <w:jc w:val="both"/>
    </w:pPr>
  </w:style>
  <w:style w:type="character" w:customStyle="1" w:styleId="Zarkazkladnhotextu3Char">
    <w:name w:val="Zarážka základného textu 3 Char"/>
    <w:basedOn w:val="Predvolenpsmoodseku"/>
    <w:link w:val="Zarkazkladnhotextu3"/>
    <w:rsid w:val="00FA54AE"/>
    <w:rPr>
      <w:rFonts w:ascii="Arial" w:eastAsia="Times New Roman" w:hAnsi="Arial" w:cs="Arial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FA54AE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 w:cs="Times New Roman"/>
      <w:sz w:val="24"/>
      <w:szCs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rsid w:val="00FA54AE"/>
    <w:rPr>
      <w:rFonts w:ascii="Times New Roman" w:eastAsia="Times New Roman" w:hAnsi="Times New Roman" w:cs="Times New Roman"/>
      <w:sz w:val="24"/>
      <w:szCs w:val="24"/>
      <w:lang w:val="en-GB" w:eastAsia="sk-SK"/>
    </w:rPr>
  </w:style>
  <w:style w:type="paragraph" w:customStyle="1" w:styleId="Annexetitle">
    <w:name w:val="Annexe_title"/>
    <w:basedOn w:val="Nadpis1"/>
    <w:next w:val="Normlny"/>
    <w:autoRedefine/>
    <w:rsid w:val="00FA54AE"/>
    <w:pPr>
      <w:keepNext w:val="0"/>
      <w:pageBreakBefore/>
      <w:tabs>
        <w:tab w:val="clear" w:pos="2160"/>
        <w:tab w:val="clear" w:pos="2880"/>
        <w:tab w:val="clear" w:pos="4500"/>
        <w:tab w:val="left" w:pos="1701"/>
        <w:tab w:val="left" w:pos="2552"/>
      </w:tabs>
      <w:spacing w:after="240"/>
      <w:jc w:val="right"/>
      <w:outlineLvl w:val="9"/>
    </w:pPr>
    <w:rPr>
      <w:caps/>
      <w:kern w:val="0"/>
      <w:sz w:val="24"/>
      <w:szCs w:val="24"/>
      <w:lang w:eastAsia="en-US"/>
    </w:rPr>
  </w:style>
  <w:style w:type="paragraph" w:styleId="Textbubliny">
    <w:name w:val="Balloon Text"/>
    <w:basedOn w:val="Normlny"/>
    <w:link w:val="TextbublinyChar"/>
    <w:semiHidden/>
    <w:rsid w:val="00FA54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FA54AE"/>
    <w:rPr>
      <w:rFonts w:ascii="Tahoma" w:eastAsia="Times New Roman" w:hAnsi="Tahoma" w:cs="Tahoma"/>
      <w:sz w:val="16"/>
      <w:szCs w:val="16"/>
      <w:lang w:eastAsia="cs-CZ"/>
    </w:rPr>
  </w:style>
  <w:style w:type="paragraph" w:styleId="Odsekzoznamu">
    <w:name w:val="List Paragraph"/>
    <w:aliases w:val="Bullet Number,lp1,lp11,List Paragraph11,Bullet 1,Use Case List Paragraph,List Paragraph1"/>
    <w:basedOn w:val="Normlny"/>
    <w:link w:val="OdsekzoznamuChar"/>
    <w:uiPriority w:val="99"/>
    <w:qFormat/>
    <w:rsid w:val="00FA54AE"/>
    <w:pPr>
      <w:ind w:left="708"/>
    </w:pPr>
  </w:style>
  <w:style w:type="paragraph" w:customStyle="1" w:styleId="CharChar1CharCharCharCharChar">
    <w:name w:val="Char Char1 Char Char Char Char Char"/>
    <w:basedOn w:val="Normlny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normaltableau">
    <w:name w:val="normal_tableau"/>
    <w:basedOn w:val="Normlny"/>
    <w:rsid w:val="00FA54AE"/>
    <w:pPr>
      <w:tabs>
        <w:tab w:val="clear" w:pos="2160"/>
        <w:tab w:val="clear" w:pos="2880"/>
        <w:tab w:val="clear" w:pos="4500"/>
      </w:tabs>
      <w:spacing w:before="120" w:after="120"/>
      <w:jc w:val="both"/>
    </w:pPr>
    <w:rPr>
      <w:rFonts w:ascii="Optima" w:hAnsi="Optima" w:cs="Optima"/>
      <w:sz w:val="22"/>
      <w:szCs w:val="22"/>
      <w:lang w:val="en-GB" w:eastAsia="sk-SK"/>
    </w:rPr>
  </w:style>
  <w:style w:type="paragraph" w:customStyle="1" w:styleId="Char">
    <w:name w:val="Char"/>
    <w:basedOn w:val="Normlny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Odsekzoznamu1">
    <w:name w:val="Odsek zoznamu1"/>
    <w:basedOn w:val="Normlny"/>
    <w:uiPriority w:val="99"/>
    <w:qFormat/>
    <w:rsid w:val="00FA54AE"/>
    <w:pPr>
      <w:ind w:left="708"/>
    </w:pPr>
  </w:style>
  <w:style w:type="character" w:customStyle="1" w:styleId="pre">
    <w:name w:val="pre"/>
    <w:basedOn w:val="Predvolenpsmoodseku"/>
    <w:rsid w:val="00FA54AE"/>
  </w:style>
  <w:style w:type="paragraph" w:styleId="Prvzarkazkladnhotextu2">
    <w:name w:val="Body Text First Indent 2"/>
    <w:basedOn w:val="Zarkazkladnhotextu"/>
    <w:link w:val="Prvzarkazkladnhotextu2Char"/>
    <w:uiPriority w:val="99"/>
    <w:rsid w:val="00FA54AE"/>
    <w:pPr>
      <w:tabs>
        <w:tab w:val="left" w:pos="2160"/>
        <w:tab w:val="left" w:pos="2880"/>
        <w:tab w:val="left" w:pos="4500"/>
      </w:tabs>
      <w:spacing w:after="120"/>
      <w:ind w:left="283" w:firstLine="210"/>
    </w:pPr>
    <w:rPr>
      <w:noProof w:val="0"/>
      <w:lang w:eastAsia="cs-CZ"/>
    </w:rPr>
  </w:style>
  <w:style w:type="character" w:customStyle="1" w:styleId="Prvzarkazkladnhotextu2Char">
    <w:name w:val="Prvá zarážka základného textu 2 Char"/>
    <w:basedOn w:val="ZarkazkladnhotextuChar"/>
    <w:link w:val="Prvzarkazkladnhotextu2"/>
    <w:uiPriority w:val="99"/>
    <w:rsid w:val="00FA54AE"/>
    <w:rPr>
      <w:rFonts w:ascii="Arial" w:eastAsia="Times New Roman" w:hAnsi="Arial" w:cs="Arial"/>
      <w:noProof/>
      <w:sz w:val="20"/>
      <w:szCs w:val="20"/>
      <w:lang w:eastAsia="cs-CZ"/>
    </w:rPr>
  </w:style>
  <w:style w:type="paragraph" w:styleId="Textkomentra">
    <w:name w:val="annotation text"/>
    <w:basedOn w:val="Normlny"/>
    <w:link w:val="TextkomentraChar"/>
    <w:uiPriority w:val="99"/>
    <w:rsid w:val="00FA54AE"/>
    <w:pPr>
      <w:widowControl w:val="0"/>
      <w:tabs>
        <w:tab w:val="clear" w:pos="2160"/>
        <w:tab w:val="clear" w:pos="2880"/>
        <w:tab w:val="clear" w:pos="4500"/>
      </w:tabs>
    </w:pPr>
    <w:rPr>
      <w:rFonts w:ascii="Times New Roman" w:hAnsi="Times New Roman" w:cs="Times New Roman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A54A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Mriekatabuky">
    <w:name w:val="Table Grid"/>
    <w:basedOn w:val="Normlnatabuka"/>
    <w:uiPriority w:val="39"/>
    <w:rsid w:val="00FA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uiPriority w:val="99"/>
    <w:semiHidden/>
    <w:rsid w:val="00FA54AE"/>
    <w:rPr>
      <w:rFonts w:cs="Times New Roman"/>
      <w:sz w:val="16"/>
      <w:szCs w:val="16"/>
    </w:rPr>
  </w:style>
  <w:style w:type="paragraph" w:customStyle="1" w:styleId="CharChar1">
    <w:name w:val="Char Char1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9">
    <w:name w:val="Char Char19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8">
    <w:name w:val="Char Char18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Default">
    <w:name w:val="Default"/>
    <w:rsid w:val="00FA5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CharChar17">
    <w:name w:val="Char Char17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6">
    <w:name w:val="Char Char16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character" w:customStyle="1" w:styleId="OdsekzoznamuChar">
    <w:name w:val="Odsek zoznamu Char"/>
    <w:aliases w:val="Bullet Number Char,lp1 Char,lp11 Char,List Paragraph11 Char,Bullet 1 Char,Use Case List Paragraph Char,List Paragraph1 Char"/>
    <w:link w:val="Odsekzoznamu"/>
    <w:uiPriority w:val="99"/>
    <w:locked/>
    <w:rsid w:val="00FA54A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15">
    <w:name w:val="Char Char15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character" w:customStyle="1" w:styleId="Zkladntext7">
    <w:name w:val="Základní text (7)_"/>
    <w:link w:val="Zkladntext70"/>
    <w:locked/>
    <w:rsid w:val="00FA54AE"/>
    <w:rPr>
      <w:rFonts w:ascii="Arial Narrow" w:hAnsi="Arial Narrow" w:cs="Arial Narrow"/>
      <w:b/>
      <w:bCs/>
      <w:shd w:val="clear" w:color="auto" w:fill="FFFFFF"/>
    </w:rPr>
  </w:style>
  <w:style w:type="character" w:customStyle="1" w:styleId="Zkladntext7Netun">
    <w:name w:val="Základní text (7) + Ne tučné"/>
    <w:rsid w:val="00FA54AE"/>
    <w:rPr>
      <w:rFonts w:ascii="Arial Narrow" w:hAnsi="Arial Narrow" w:cs="Arial Narrow"/>
      <w:b w:val="0"/>
      <w:bCs w:val="0"/>
      <w:color w:val="000000"/>
      <w:spacing w:val="0"/>
      <w:w w:val="100"/>
      <w:position w:val="0"/>
      <w:shd w:val="clear" w:color="auto" w:fill="FFFFFF"/>
      <w:lang w:val="sk-SK" w:eastAsia="sk-SK"/>
    </w:rPr>
  </w:style>
  <w:style w:type="paragraph" w:customStyle="1" w:styleId="Zkladntext70">
    <w:name w:val="Základní text (7)"/>
    <w:basedOn w:val="Normlny"/>
    <w:link w:val="Zkladntext7"/>
    <w:rsid w:val="00FA54AE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after="240" w:line="252" w:lineRule="exact"/>
      <w:ind w:hanging="560"/>
      <w:jc w:val="both"/>
    </w:pPr>
    <w:rPr>
      <w:rFonts w:ascii="Arial Narrow" w:eastAsiaTheme="minorHAnsi" w:hAnsi="Arial Narrow" w:cs="Arial Narrow"/>
      <w:b/>
      <w:bCs/>
      <w:sz w:val="22"/>
      <w:szCs w:val="22"/>
      <w:lang w:eastAsia="en-US"/>
    </w:rPr>
  </w:style>
  <w:style w:type="paragraph" w:customStyle="1" w:styleId="CharChar14">
    <w:name w:val="Char Char14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3">
    <w:name w:val="Char Char13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2">
    <w:name w:val="Char Char12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paragraph" w:customStyle="1" w:styleId="CharChar11">
    <w:name w:val="Char Char11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160" w:line="240" w:lineRule="exact"/>
    </w:pPr>
    <w:rPr>
      <w:lang w:val="en-US" w:eastAsia="en-US"/>
    </w:rPr>
  </w:style>
  <w:style w:type="character" w:styleId="PouitHypertextovPrepojenie">
    <w:name w:val="FollowedHyperlink"/>
    <w:uiPriority w:val="99"/>
    <w:semiHidden/>
    <w:rsid w:val="00FA54AE"/>
    <w:rPr>
      <w:rFonts w:cs="Times New Roman"/>
      <w:color w:val="800080"/>
      <w:u w:val="single"/>
    </w:rPr>
  </w:style>
  <w:style w:type="paragraph" w:customStyle="1" w:styleId="xl65">
    <w:name w:val="xl6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66">
    <w:name w:val="xl6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67">
    <w:name w:val="xl67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68">
    <w:name w:val="xl68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69">
    <w:name w:val="xl69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0">
    <w:name w:val="xl7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71">
    <w:name w:val="xl7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72">
    <w:name w:val="xl72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3">
    <w:name w:val="xl7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74">
    <w:name w:val="xl74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5">
    <w:name w:val="xl75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6">
    <w:name w:val="xl76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7">
    <w:name w:val="xl77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8">
    <w:name w:val="xl78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79">
    <w:name w:val="xl79"/>
    <w:basedOn w:val="Normlny"/>
    <w:uiPriority w:val="99"/>
    <w:rsid w:val="00FA54AE"/>
    <w:pPr>
      <w:pBdr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0">
    <w:name w:val="xl80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1">
    <w:name w:val="xl81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2">
    <w:name w:val="xl82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3">
    <w:name w:val="xl83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4">
    <w:name w:val="xl84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5">
    <w:name w:val="xl85"/>
    <w:basedOn w:val="Normlny"/>
    <w:uiPriority w:val="99"/>
    <w:rsid w:val="00FA54AE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6">
    <w:name w:val="xl8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7">
    <w:name w:val="xl87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8">
    <w:name w:val="xl88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89">
    <w:name w:val="xl89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0">
    <w:name w:val="xl90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91">
    <w:name w:val="xl9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2">
    <w:name w:val="xl92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3">
    <w:name w:val="xl93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4">
    <w:name w:val="xl94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5">
    <w:name w:val="xl95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6">
    <w:name w:val="xl96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7">
    <w:name w:val="xl97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98">
    <w:name w:val="xl98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99">
    <w:name w:val="xl9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0">
    <w:name w:val="xl10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1">
    <w:name w:val="xl101"/>
    <w:basedOn w:val="Normlny"/>
    <w:uiPriority w:val="99"/>
    <w:rsid w:val="00FA54AE"/>
    <w:pPr>
      <w:pBdr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2">
    <w:name w:val="xl102"/>
    <w:basedOn w:val="Normlny"/>
    <w:uiPriority w:val="99"/>
    <w:rsid w:val="00FA54AE"/>
    <w:pPr>
      <w:pBdr>
        <w:top w:val="single" w:sz="8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3">
    <w:name w:val="xl103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4">
    <w:name w:val="xl104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5">
    <w:name w:val="xl105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06">
    <w:name w:val="xl106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07">
    <w:name w:val="xl107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08">
    <w:name w:val="xl108"/>
    <w:basedOn w:val="Normlny"/>
    <w:uiPriority w:val="99"/>
    <w:rsid w:val="00FA54AE"/>
    <w:pPr>
      <w:pBdr>
        <w:top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b/>
      <w:bCs/>
      <w:lang w:eastAsia="sk-SK"/>
    </w:rPr>
  </w:style>
  <w:style w:type="paragraph" w:customStyle="1" w:styleId="xl109">
    <w:name w:val="xl109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b/>
      <w:bCs/>
      <w:lang w:eastAsia="sk-SK"/>
    </w:rPr>
  </w:style>
  <w:style w:type="paragraph" w:customStyle="1" w:styleId="xl110">
    <w:name w:val="xl11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b/>
      <w:bCs/>
      <w:lang w:eastAsia="sk-SK"/>
    </w:rPr>
  </w:style>
  <w:style w:type="paragraph" w:customStyle="1" w:styleId="xl111">
    <w:name w:val="xl11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12">
    <w:name w:val="xl112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3">
    <w:name w:val="xl11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4">
    <w:name w:val="xl114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5">
    <w:name w:val="xl115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6">
    <w:name w:val="xl116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7">
    <w:name w:val="xl117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8">
    <w:name w:val="xl118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19">
    <w:name w:val="xl119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0">
    <w:name w:val="xl12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1">
    <w:name w:val="xl121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2">
    <w:name w:val="xl122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23">
    <w:name w:val="xl12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4">
    <w:name w:val="xl124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lang w:eastAsia="sk-SK"/>
    </w:rPr>
  </w:style>
  <w:style w:type="paragraph" w:customStyle="1" w:styleId="xl125">
    <w:name w:val="xl125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3333CC"/>
      <w:sz w:val="18"/>
      <w:szCs w:val="18"/>
      <w:lang w:eastAsia="sk-SK"/>
    </w:rPr>
  </w:style>
  <w:style w:type="paragraph" w:customStyle="1" w:styleId="xl126">
    <w:name w:val="xl126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7">
    <w:name w:val="xl127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8">
    <w:name w:val="xl128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29">
    <w:name w:val="xl129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0">
    <w:name w:val="xl130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31">
    <w:name w:val="xl13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2">
    <w:name w:val="xl132"/>
    <w:basedOn w:val="Normlny"/>
    <w:uiPriority w:val="99"/>
    <w:rsid w:val="00FA54AE"/>
    <w:pPr>
      <w:pBdr>
        <w:top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3">
    <w:name w:val="xl13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4">
    <w:name w:val="xl134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5">
    <w:name w:val="xl135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6">
    <w:name w:val="xl136"/>
    <w:basedOn w:val="Normlny"/>
    <w:uiPriority w:val="99"/>
    <w:rsid w:val="00FA54AE"/>
    <w:pPr>
      <w:pBdr>
        <w:top w:val="single" w:sz="4" w:space="0" w:color="auto"/>
        <w:lef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7">
    <w:name w:val="xl137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8">
    <w:name w:val="xl138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39">
    <w:name w:val="xl139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0">
    <w:name w:val="xl140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1">
    <w:name w:val="xl141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2">
    <w:name w:val="xl142"/>
    <w:basedOn w:val="Normlny"/>
    <w:uiPriority w:val="99"/>
    <w:rsid w:val="00FA54AE"/>
    <w:pPr>
      <w:pBdr>
        <w:top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3">
    <w:name w:val="xl143"/>
    <w:basedOn w:val="Normlny"/>
    <w:uiPriority w:val="99"/>
    <w:rsid w:val="00FA54AE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4">
    <w:name w:val="xl144"/>
    <w:basedOn w:val="Normlny"/>
    <w:uiPriority w:val="99"/>
    <w:rsid w:val="00FA54AE"/>
    <w:pPr>
      <w:pBdr>
        <w:top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5">
    <w:name w:val="xl145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6">
    <w:name w:val="xl146"/>
    <w:basedOn w:val="Normlny"/>
    <w:uiPriority w:val="99"/>
    <w:rsid w:val="00FA54AE"/>
    <w:pPr>
      <w:pBdr>
        <w:top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7">
    <w:name w:val="xl147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8">
    <w:name w:val="xl148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49">
    <w:name w:val="xl14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0">
    <w:name w:val="xl150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1">
    <w:name w:val="xl151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2">
    <w:name w:val="xl152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53">
    <w:name w:val="xl153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4">
    <w:name w:val="xl154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5">
    <w:name w:val="xl155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6">
    <w:name w:val="xl15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7">
    <w:name w:val="xl157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8">
    <w:name w:val="xl158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59">
    <w:name w:val="xl159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0">
    <w:name w:val="xl160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1">
    <w:name w:val="xl161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2">
    <w:name w:val="xl162"/>
    <w:basedOn w:val="Normlny"/>
    <w:uiPriority w:val="99"/>
    <w:rsid w:val="00FA54AE"/>
    <w:pPr>
      <w:pBdr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3">
    <w:name w:val="xl163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4">
    <w:name w:val="xl164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5">
    <w:name w:val="xl16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6">
    <w:name w:val="xl166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7">
    <w:name w:val="xl167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8">
    <w:name w:val="xl168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69">
    <w:name w:val="xl16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0">
    <w:name w:val="xl17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1">
    <w:name w:val="xl171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2">
    <w:name w:val="xl172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3">
    <w:name w:val="xl17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4">
    <w:name w:val="xl174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5">
    <w:name w:val="xl175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6">
    <w:name w:val="xl176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7">
    <w:name w:val="xl177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8">
    <w:name w:val="xl178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79">
    <w:name w:val="xl17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0">
    <w:name w:val="xl180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1">
    <w:name w:val="xl181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2">
    <w:name w:val="xl182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3">
    <w:name w:val="xl18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4">
    <w:name w:val="xl184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5">
    <w:name w:val="xl185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6">
    <w:name w:val="xl18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7">
    <w:name w:val="xl187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8">
    <w:name w:val="xl188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89">
    <w:name w:val="xl189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0">
    <w:name w:val="xl190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1">
    <w:name w:val="xl191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2">
    <w:name w:val="xl192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3">
    <w:name w:val="xl193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4">
    <w:name w:val="xl194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5">
    <w:name w:val="xl195"/>
    <w:basedOn w:val="Normlny"/>
    <w:uiPriority w:val="99"/>
    <w:rsid w:val="00FA54AE"/>
    <w:pPr>
      <w:pBdr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196">
    <w:name w:val="xl196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7">
    <w:name w:val="xl197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8">
    <w:name w:val="xl198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199">
    <w:name w:val="xl199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0">
    <w:name w:val="xl200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1">
    <w:name w:val="xl201"/>
    <w:basedOn w:val="Normlny"/>
    <w:uiPriority w:val="99"/>
    <w:rsid w:val="00FA54AE"/>
    <w:pPr>
      <w:pBdr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2">
    <w:name w:val="xl202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3">
    <w:name w:val="xl203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4">
    <w:name w:val="xl204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5">
    <w:name w:val="xl20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6">
    <w:name w:val="xl206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07">
    <w:name w:val="xl207"/>
    <w:basedOn w:val="Normlny"/>
    <w:uiPriority w:val="99"/>
    <w:rsid w:val="00FA54AE"/>
    <w:pPr>
      <w:pBdr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08">
    <w:name w:val="xl208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09">
    <w:name w:val="xl20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color w:val="000000"/>
      <w:sz w:val="24"/>
      <w:szCs w:val="24"/>
      <w:lang w:eastAsia="sk-SK"/>
    </w:rPr>
  </w:style>
  <w:style w:type="paragraph" w:customStyle="1" w:styleId="xl210">
    <w:name w:val="xl21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11">
    <w:name w:val="xl211"/>
    <w:basedOn w:val="Normlny"/>
    <w:uiPriority w:val="99"/>
    <w:rsid w:val="00FA54AE"/>
    <w:pPr>
      <w:pBdr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12">
    <w:name w:val="xl212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3">
    <w:name w:val="xl21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4">
    <w:name w:val="xl214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5">
    <w:name w:val="xl215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6">
    <w:name w:val="xl21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7">
    <w:name w:val="xl217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8">
    <w:name w:val="xl218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19">
    <w:name w:val="xl21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0">
    <w:name w:val="xl22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21">
    <w:name w:val="xl221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22">
    <w:name w:val="xl222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3">
    <w:name w:val="xl223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4">
    <w:name w:val="xl224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5">
    <w:name w:val="xl225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6">
    <w:name w:val="xl226"/>
    <w:basedOn w:val="Normlny"/>
    <w:uiPriority w:val="99"/>
    <w:rsid w:val="00FA54AE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7">
    <w:name w:val="xl227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8">
    <w:name w:val="xl228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29">
    <w:name w:val="xl229"/>
    <w:basedOn w:val="Normlny"/>
    <w:uiPriority w:val="99"/>
    <w:rsid w:val="00FA54AE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0">
    <w:name w:val="xl230"/>
    <w:basedOn w:val="Normlny"/>
    <w:uiPriority w:val="99"/>
    <w:rsid w:val="00FA54AE"/>
    <w:pPr>
      <w:pBdr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1">
    <w:name w:val="xl231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2">
    <w:name w:val="xl232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3">
    <w:name w:val="xl23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4">
    <w:name w:val="xl234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35">
    <w:name w:val="xl23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36">
    <w:name w:val="xl236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7">
    <w:name w:val="xl237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8">
    <w:name w:val="xl238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39">
    <w:name w:val="xl239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0">
    <w:name w:val="xl240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1">
    <w:name w:val="xl241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2">
    <w:name w:val="xl242"/>
    <w:basedOn w:val="Normlny"/>
    <w:uiPriority w:val="99"/>
    <w:rsid w:val="00FA54AE"/>
    <w:pPr>
      <w:pBdr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3">
    <w:name w:val="xl24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4">
    <w:name w:val="xl244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5">
    <w:name w:val="xl245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6">
    <w:name w:val="xl246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7">
    <w:name w:val="xl247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8">
    <w:name w:val="xl248"/>
    <w:basedOn w:val="Normlny"/>
    <w:uiPriority w:val="99"/>
    <w:rsid w:val="00FA54AE"/>
    <w:pPr>
      <w:pBdr>
        <w:left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49">
    <w:name w:val="xl249"/>
    <w:basedOn w:val="Normlny"/>
    <w:uiPriority w:val="99"/>
    <w:rsid w:val="00FA54AE"/>
    <w:pPr>
      <w:pBdr>
        <w:top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0">
    <w:name w:val="xl250"/>
    <w:basedOn w:val="Normlny"/>
    <w:uiPriority w:val="99"/>
    <w:rsid w:val="00FA54AE"/>
    <w:pPr>
      <w:pBdr>
        <w:top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1">
    <w:name w:val="xl251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2">
    <w:name w:val="xl252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3">
    <w:name w:val="xl253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4">
    <w:name w:val="xl254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5">
    <w:name w:val="xl255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6">
    <w:name w:val="xl256"/>
    <w:basedOn w:val="Normlny"/>
    <w:uiPriority w:val="99"/>
    <w:rsid w:val="00FA54AE"/>
    <w:pPr>
      <w:pBdr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57">
    <w:name w:val="xl257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58">
    <w:name w:val="xl258"/>
    <w:basedOn w:val="Normlny"/>
    <w:uiPriority w:val="99"/>
    <w:rsid w:val="00FA54AE"/>
    <w:pPr>
      <w:pBdr>
        <w:top w:val="single" w:sz="8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59">
    <w:name w:val="xl259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60">
    <w:name w:val="xl260"/>
    <w:basedOn w:val="Normlny"/>
    <w:uiPriority w:val="99"/>
    <w:rsid w:val="00FA54AE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61">
    <w:name w:val="xl261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2">
    <w:name w:val="xl262"/>
    <w:basedOn w:val="Normlny"/>
    <w:uiPriority w:val="99"/>
    <w:rsid w:val="00FA54AE"/>
    <w:pPr>
      <w:pBdr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3">
    <w:name w:val="xl263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4">
    <w:name w:val="xl264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5">
    <w:name w:val="xl265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6">
    <w:name w:val="xl26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7">
    <w:name w:val="xl267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8">
    <w:name w:val="xl268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69">
    <w:name w:val="xl269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0">
    <w:name w:val="xl27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1">
    <w:name w:val="xl271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2">
    <w:name w:val="xl272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3">
    <w:name w:val="xl273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4">
    <w:name w:val="xl274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5">
    <w:name w:val="xl275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6">
    <w:name w:val="xl27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7">
    <w:name w:val="xl277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8">
    <w:name w:val="xl278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79">
    <w:name w:val="xl279"/>
    <w:basedOn w:val="Normlny"/>
    <w:uiPriority w:val="99"/>
    <w:rsid w:val="00FA54AE"/>
    <w:pPr>
      <w:pBdr>
        <w:top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0">
    <w:name w:val="xl28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281">
    <w:name w:val="xl281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2">
    <w:name w:val="xl282"/>
    <w:basedOn w:val="Normlny"/>
    <w:uiPriority w:val="99"/>
    <w:rsid w:val="00FA54AE"/>
    <w:pPr>
      <w:pBdr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3">
    <w:name w:val="xl283"/>
    <w:basedOn w:val="Normlny"/>
    <w:uiPriority w:val="99"/>
    <w:rsid w:val="00FA54AE"/>
    <w:pPr>
      <w:pBdr>
        <w:left w:val="single" w:sz="8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4">
    <w:name w:val="xl284"/>
    <w:basedOn w:val="Normlny"/>
    <w:uiPriority w:val="99"/>
    <w:rsid w:val="00FA54AE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5">
    <w:name w:val="xl285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6">
    <w:name w:val="xl286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7">
    <w:name w:val="xl287"/>
    <w:basedOn w:val="Normlny"/>
    <w:uiPriority w:val="99"/>
    <w:rsid w:val="00FA54AE"/>
    <w:pPr>
      <w:pBdr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8">
    <w:name w:val="xl288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89">
    <w:name w:val="xl289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0">
    <w:name w:val="xl29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1">
    <w:name w:val="xl291"/>
    <w:basedOn w:val="Normlny"/>
    <w:uiPriority w:val="99"/>
    <w:rsid w:val="00FA54AE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2">
    <w:name w:val="xl292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3">
    <w:name w:val="xl29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4">
    <w:name w:val="xl294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5">
    <w:name w:val="xl295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6">
    <w:name w:val="xl296"/>
    <w:basedOn w:val="Normlny"/>
    <w:uiPriority w:val="99"/>
    <w:rsid w:val="00FA54AE"/>
    <w:pPr>
      <w:pBdr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7">
    <w:name w:val="xl297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8">
    <w:name w:val="xl298"/>
    <w:basedOn w:val="Normlny"/>
    <w:uiPriority w:val="99"/>
    <w:rsid w:val="00FA54AE"/>
    <w:pPr>
      <w:pBdr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299">
    <w:name w:val="xl299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0">
    <w:name w:val="xl300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1">
    <w:name w:val="xl301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2">
    <w:name w:val="xl302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3">
    <w:name w:val="xl303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4">
    <w:name w:val="xl304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5">
    <w:name w:val="xl305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6">
    <w:name w:val="xl306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7">
    <w:name w:val="xl307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8">
    <w:name w:val="xl308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09">
    <w:name w:val="xl30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0">
    <w:name w:val="xl31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1">
    <w:name w:val="xl311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2">
    <w:name w:val="xl312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3">
    <w:name w:val="xl313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4">
    <w:name w:val="xl314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5">
    <w:name w:val="xl315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6">
    <w:name w:val="xl316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7">
    <w:name w:val="xl317"/>
    <w:basedOn w:val="Normlny"/>
    <w:uiPriority w:val="99"/>
    <w:rsid w:val="00FA54AE"/>
    <w:pPr>
      <w:pBdr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8">
    <w:name w:val="xl318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19">
    <w:name w:val="xl31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0">
    <w:name w:val="xl320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1">
    <w:name w:val="xl321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2">
    <w:name w:val="xl322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3">
    <w:name w:val="xl323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4">
    <w:name w:val="xl324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5">
    <w:name w:val="xl32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6">
    <w:name w:val="xl32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7">
    <w:name w:val="xl327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8">
    <w:name w:val="xl328"/>
    <w:basedOn w:val="Normlny"/>
    <w:uiPriority w:val="99"/>
    <w:rsid w:val="00FA54A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29">
    <w:name w:val="xl329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330">
    <w:name w:val="xl330"/>
    <w:basedOn w:val="Normlny"/>
    <w:uiPriority w:val="99"/>
    <w:rsid w:val="00FA54AE"/>
    <w:pPr>
      <w:pBdr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331">
    <w:name w:val="xl331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32">
    <w:name w:val="xl332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3">
    <w:name w:val="xl333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4">
    <w:name w:val="xl334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5">
    <w:name w:val="xl335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6">
    <w:name w:val="xl336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7">
    <w:name w:val="xl337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8">
    <w:name w:val="xl338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39">
    <w:name w:val="xl339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0">
    <w:name w:val="xl340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1">
    <w:name w:val="xl341"/>
    <w:basedOn w:val="Normlny"/>
    <w:uiPriority w:val="99"/>
    <w:rsid w:val="00FA54A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2">
    <w:name w:val="xl342"/>
    <w:basedOn w:val="Normlny"/>
    <w:uiPriority w:val="99"/>
    <w:rsid w:val="00FA54AE"/>
    <w:pPr>
      <w:pBdr>
        <w:top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3">
    <w:name w:val="xl343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4">
    <w:name w:val="xl344"/>
    <w:basedOn w:val="Normlny"/>
    <w:uiPriority w:val="99"/>
    <w:rsid w:val="00FA54AE"/>
    <w:pPr>
      <w:pBdr>
        <w:top w:val="single" w:sz="8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5">
    <w:name w:val="xl345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6">
    <w:name w:val="xl346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47">
    <w:name w:val="xl347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8">
    <w:name w:val="xl348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49">
    <w:name w:val="xl349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0">
    <w:name w:val="xl350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1">
    <w:name w:val="xl351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2">
    <w:name w:val="xl352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3">
    <w:name w:val="xl353"/>
    <w:basedOn w:val="Normlny"/>
    <w:uiPriority w:val="99"/>
    <w:rsid w:val="00FA54A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4">
    <w:name w:val="xl354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5">
    <w:name w:val="xl355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6">
    <w:name w:val="xl356"/>
    <w:basedOn w:val="Normlny"/>
    <w:uiPriority w:val="99"/>
    <w:rsid w:val="00FA54AE"/>
    <w:pPr>
      <w:pBdr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7">
    <w:name w:val="xl357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8">
    <w:name w:val="xl358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59">
    <w:name w:val="xl359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60">
    <w:name w:val="xl360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61">
    <w:name w:val="xl361"/>
    <w:basedOn w:val="Normlny"/>
    <w:uiPriority w:val="99"/>
    <w:rsid w:val="00FA54AE"/>
    <w:pPr>
      <w:pBdr>
        <w:top w:val="single" w:sz="8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62">
    <w:name w:val="xl362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63">
    <w:name w:val="xl363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64">
    <w:name w:val="xl364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65">
    <w:name w:val="xl365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66">
    <w:name w:val="xl366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67">
    <w:name w:val="xl367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68">
    <w:name w:val="xl368"/>
    <w:basedOn w:val="Normlny"/>
    <w:uiPriority w:val="99"/>
    <w:rsid w:val="00FA54A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69">
    <w:name w:val="xl369"/>
    <w:basedOn w:val="Normlny"/>
    <w:uiPriority w:val="99"/>
    <w:rsid w:val="00FA54AE"/>
    <w:pPr>
      <w:pBdr>
        <w:top w:val="single" w:sz="4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0">
    <w:name w:val="xl370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71">
    <w:name w:val="xl371"/>
    <w:basedOn w:val="Normlny"/>
    <w:uiPriority w:val="99"/>
    <w:rsid w:val="00FA54AE"/>
    <w:pPr>
      <w:pBdr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2">
    <w:name w:val="xl372"/>
    <w:basedOn w:val="Normlny"/>
    <w:uiPriority w:val="99"/>
    <w:rsid w:val="00FA54AE"/>
    <w:pPr>
      <w:pBdr>
        <w:left w:val="single" w:sz="8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3">
    <w:name w:val="xl373"/>
    <w:basedOn w:val="Normlny"/>
    <w:uiPriority w:val="99"/>
    <w:rsid w:val="00FA54AE"/>
    <w:pPr>
      <w:pBdr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4">
    <w:name w:val="xl374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5">
    <w:name w:val="xl375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76">
    <w:name w:val="xl376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7">
    <w:name w:val="xl377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78">
    <w:name w:val="xl378"/>
    <w:basedOn w:val="Normlny"/>
    <w:uiPriority w:val="99"/>
    <w:rsid w:val="00FA54AE"/>
    <w:pPr>
      <w:pBdr>
        <w:top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79">
    <w:name w:val="xl379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80">
    <w:name w:val="xl380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81">
    <w:name w:val="xl381"/>
    <w:basedOn w:val="Normlny"/>
    <w:uiPriority w:val="99"/>
    <w:rsid w:val="00FA54AE"/>
    <w:pPr>
      <w:pBdr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82">
    <w:name w:val="xl382"/>
    <w:basedOn w:val="Normlny"/>
    <w:uiPriority w:val="99"/>
    <w:rsid w:val="00FA54AE"/>
    <w:pPr>
      <w:pBdr>
        <w:top w:val="single" w:sz="8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383">
    <w:name w:val="xl383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84">
    <w:name w:val="xl384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85">
    <w:name w:val="xl385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86">
    <w:name w:val="xl386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87">
    <w:name w:val="xl387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lang w:eastAsia="sk-SK"/>
    </w:rPr>
  </w:style>
  <w:style w:type="paragraph" w:customStyle="1" w:styleId="xl388">
    <w:name w:val="xl388"/>
    <w:basedOn w:val="Normlny"/>
    <w:uiPriority w:val="99"/>
    <w:rsid w:val="00FA54AE"/>
    <w:pPr>
      <w:pBdr>
        <w:top w:val="single" w:sz="8" w:space="0" w:color="auto"/>
        <w:left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89">
    <w:name w:val="xl389"/>
    <w:basedOn w:val="Normlny"/>
    <w:uiPriority w:val="99"/>
    <w:rsid w:val="00FA54A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90">
    <w:name w:val="xl390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1">
    <w:name w:val="xl391"/>
    <w:basedOn w:val="Normlny"/>
    <w:uiPriority w:val="99"/>
    <w:rsid w:val="00FA54AE"/>
    <w:pPr>
      <w:pBdr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2">
    <w:name w:val="xl392"/>
    <w:basedOn w:val="Normlny"/>
    <w:uiPriority w:val="99"/>
    <w:rsid w:val="00FA54AE"/>
    <w:pPr>
      <w:pBdr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3">
    <w:name w:val="xl393"/>
    <w:basedOn w:val="Normlny"/>
    <w:uiPriority w:val="99"/>
    <w:rsid w:val="00FA54A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4">
    <w:name w:val="xl394"/>
    <w:basedOn w:val="Normlny"/>
    <w:uiPriority w:val="99"/>
    <w:rsid w:val="00FA54AE"/>
    <w:pPr>
      <w:pBdr>
        <w:top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5">
    <w:name w:val="xl395"/>
    <w:basedOn w:val="Normlny"/>
    <w:uiPriority w:val="99"/>
    <w:rsid w:val="00FA54AE"/>
    <w:pPr>
      <w:pBdr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6">
    <w:name w:val="xl396"/>
    <w:basedOn w:val="Normlny"/>
    <w:uiPriority w:val="99"/>
    <w:rsid w:val="00FA54AE"/>
    <w:pPr>
      <w:pBdr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397">
    <w:name w:val="xl397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color w:val="000000"/>
      <w:sz w:val="18"/>
      <w:szCs w:val="18"/>
      <w:lang w:eastAsia="sk-SK"/>
    </w:rPr>
  </w:style>
  <w:style w:type="paragraph" w:customStyle="1" w:styleId="xl398">
    <w:name w:val="xl398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000000"/>
      <w:sz w:val="18"/>
      <w:szCs w:val="18"/>
      <w:lang w:eastAsia="sk-SK"/>
    </w:rPr>
  </w:style>
  <w:style w:type="paragraph" w:customStyle="1" w:styleId="xl399">
    <w:name w:val="xl399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400">
    <w:name w:val="xl400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01">
    <w:name w:val="xl40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lang w:eastAsia="sk-SK"/>
    </w:rPr>
  </w:style>
  <w:style w:type="paragraph" w:customStyle="1" w:styleId="xl402">
    <w:name w:val="xl402"/>
    <w:basedOn w:val="Normlny"/>
    <w:uiPriority w:val="99"/>
    <w:rsid w:val="00FA54AE"/>
    <w:pPr>
      <w:pBdr>
        <w:top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lang w:eastAsia="sk-SK"/>
    </w:rPr>
  </w:style>
  <w:style w:type="paragraph" w:customStyle="1" w:styleId="xl403">
    <w:name w:val="xl403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404">
    <w:name w:val="xl404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color w:val="3333CC"/>
      <w:sz w:val="18"/>
      <w:szCs w:val="18"/>
      <w:lang w:eastAsia="sk-SK"/>
    </w:rPr>
  </w:style>
  <w:style w:type="paragraph" w:customStyle="1" w:styleId="xl405">
    <w:name w:val="xl405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06">
    <w:name w:val="xl406"/>
    <w:basedOn w:val="Normlny"/>
    <w:uiPriority w:val="99"/>
    <w:rsid w:val="00FA54AE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07">
    <w:name w:val="xl407"/>
    <w:basedOn w:val="Normlny"/>
    <w:uiPriority w:val="99"/>
    <w:rsid w:val="00FA54AE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08">
    <w:name w:val="xl408"/>
    <w:basedOn w:val="Normlny"/>
    <w:uiPriority w:val="99"/>
    <w:rsid w:val="00FA54AE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409">
    <w:name w:val="xl409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10">
    <w:name w:val="xl410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center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11">
    <w:name w:val="xl411"/>
    <w:basedOn w:val="Normlny"/>
    <w:uiPriority w:val="99"/>
    <w:rsid w:val="00FA54A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12">
    <w:name w:val="xl412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18"/>
      <w:szCs w:val="18"/>
      <w:lang w:eastAsia="sk-SK"/>
    </w:rPr>
  </w:style>
  <w:style w:type="paragraph" w:customStyle="1" w:styleId="xl413">
    <w:name w:val="xl413"/>
    <w:basedOn w:val="Normlny"/>
    <w:uiPriority w:val="99"/>
    <w:rsid w:val="00FA54AE"/>
    <w:pPr>
      <w:pBdr>
        <w:top w:val="single" w:sz="4" w:space="0" w:color="auto"/>
        <w:lef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14">
    <w:name w:val="xl414"/>
    <w:basedOn w:val="Normlny"/>
    <w:uiPriority w:val="99"/>
    <w:rsid w:val="00FA54AE"/>
    <w:pPr>
      <w:pBdr>
        <w:top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hAnsi="Arial Narrow" w:cs="Arial Narrow"/>
      <w:sz w:val="18"/>
      <w:szCs w:val="18"/>
      <w:lang w:eastAsia="sk-SK"/>
    </w:rPr>
  </w:style>
  <w:style w:type="paragraph" w:customStyle="1" w:styleId="xl415">
    <w:name w:val="xl415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16">
    <w:name w:val="xl416"/>
    <w:basedOn w:val="Normlny"/>
    <w:uiPriority w:val="99"/>
    <w:rsid w:val="00FA54AE"/>
    <w:pPr>
      <w:pBdr>
        <w:top w:val="single" w:sz="8" w:space="0" w:color="auto"/>
        <w:bottom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17">
    <w:name w:val="xl417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18">
    <w:name w:val="xl418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19">
    <w:name w:val="xl419"/>
    <w:basedOn w:val="Normlny"/>
    <w:uiPriority w:val="99"/>
    <w:rsid w:val="00FA54AE"/>
    <w:pPr>
      <w:pBdr>
        <w:top w:val="single" w:sz="8" w:space="0" w:color="auto"/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0">
    <w:name w:val="xl420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1">
    <w:name w:val="xl421"/>
    <w:basedOn w:val="Normlny"/>
    <w:uiPriority w:val="99"/>
    <w:rsid w:val="00FA54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2">
    <w:name w:val="xl422"/>
    <w:basedOn w:val="Normlny"/>
    <w:uiPriority w:val="99"/>
    <w:rsid w:val="00FA54AE"/>
    <w:pPr>
      <w:pBdr>
        <w:top w:val="single" w:sz="8" w:space="0" w:color="auto"/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3">
    <w:name w:val="xl423"/>
    <w:basedOn w:val="Normlny"/>
    <w:uiPriority w:val="99"/>
    <w:rsid w:val="00FA54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4">
    <w:name w:val="xl424"/>
    <w:basedOn w:val="Normlny"/>
    <w:uiPriority w:val="99"/>
    <w:rsid w:val="00FA54AE"/>
    <w:pPr>
      <w:pBdr>
        <w:top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5">
    <w:name w:val="xl425"/>
    <w:basedOn w:val="Normlny"/>
    <w:uiPriority w:val="99"/>
    <w:rsid w:val="00FA54AE"/>
    <w:pPr>
      <w:pBdr>
        <w:top w:val="single" w:sz="8" w:space="0" w:color="auto"/>
        <w:right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6">
    <w:name w:val="xl426"/>
    <w:basedOn w:val="Normlny"/>
    <w:uiPriority w:val="99"/>
    <w:rsid w:val="00FA54AE"/>
    <w:pPr>
      <w:pBdr>
        <w:left w:val="single" w:sz="8" w:space="0" w:color="auto"/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7">
    <w:name w:val="xl427"/>
    <w:basedOn w:val="Normlny"/>
    <w:uiPriority w:val="99"/>
    <w:rsid w:val="00FA54AE"/>
    <w:pPr>
      <w:pBdr>
        <w:bottom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customStyle="1" w:styleId="xl428">
    <w:name w:val="xl428"/>
    <w:basedOn w:val="Normlny"/>
    <w:uiPriority w:val="99"/>
    <w:rsid w:val="00FA54AE"/>
    <w:pPr>
      <w:pBdr>
        <w:bottom w:val="single" w:sz="8" w:space="0" w:color="auto"/>
        <w:right w:val="single" w:sz="8" w:space="0" w:color="auto"/>
      </w:pBdr>
      <w:shd w:val="clear" w:color="000000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FA54AE"/>
    <w:pPr>
      <w:tabs>
        <w:tab w:val="clear" w:pos="2160"/>
        <w:tab w:val="clear" w:pos="2880"/>
        <w:tab w:val="clear" w:pos="4500"/>
      </w:tabs>
    </w:pPr>
    <w:rPr>
      <w:rFonts w:ascii="Times New Roman" w:hAnsi="Times New Roman" w:cs="Times New Roman"/>
      <w:lang w:eastAsia="en-US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FA54AE"/>
    <w:rPr>
      <w:rFonts w:ascii="Times New Roman" w:eastAsia="Times New Roman" w:hAnsi="Times New Roman" w:cs="Times New Roman"/>
      <w:sz w:val="20"/>
      <w:szCs w:val="20"/>
    </w:rPr>
  </w:style>
  <w:style w:type="character" w:styleId="Odkaznapoznmkupodiarou">
    <w:name w:val="footnote reference"/>
    <w:uiPriority w:val="99"/>
    <w:semiHidden/>
    <w:rsid w:val="00FA54AE"/>
    <w:rPr>
      <w:rFonts w:cs="Times New Roman"/>
      <w:vertAlign w:val="superscript"/>
    </w:rPr>
  </w:style>
  <w:style w:type="paragraph" w:customStyle="1" w:styleId="CTL">
    <w:name w:val="CTL"/>
    <w:basedOn w:val="Normlny"/>
    <w:rsid w:val="00FA54AE"/>
    <w:pPr>
      <w:widowControl w:val="0"/>
      <w:numPr>
        <w:numId w:val="7"/>
      </w:num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Bezriadkovania1">
    <w:name w:val="Bez riadkovania1"/>
    <w:uiPriority w:val="99"/>
    <w:rsid w:val="00FA54AE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customStyle="1" w:styleId="CTLhead">
    <w:name w:val="CTL_head"/>
    <w:basedOn w:val="Normlny"/>
    <w:uiPriority w:val="99"/>
    <w:rsid w:val="00FA54AE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jc w:val="center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customStyle="1" w:styleId="ListParagraph2">
    <w:name w:val="List Paragraph2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ind w:left="708"/>
    </w:pPr>
    <w:rPr>
      <w:rFonts w:ascii="Times New Roman" w:hAnsi="Times New Roman" w:cs="Times New Roman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FA54AE"/>
    <w:pPr>
      <w:widowControl/>
      <w:tabs>
        <w:tab w:val="left" w:pos="2160"/>
        <w:tab w:val="left" w:pos="2880"/>
        <w:tab w:val="left" w:pos="4500"/>
      </w:tabs>
    </w:pPr>
    <w:rPr>
      <w:rFonts w:ascii="Arial" w:hAnsi="Arial" w:cs="Arial"/>
      <w:b/>
      <w:bCs/>
      <w:lang w:val="sk-SK"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A54AE"/>
    <w:rPr>
      <w:rFonts w:ascii="Arial" w:eastAsia="Times New Roman" w:hAnsi="Arial" w:cs="Arial"/>
      <w:b/>
      <w:bCs/>
      <w:sz w:val="20"/>
      <w:szCs w:val="20"/>
      <w:lang w:val="en-GB" w:eastAsia="cs-CZ"/>
    </w:rPr>
  </w:style>
  <w:style w:type="paragraph" w:styleId="Bezriadkovania">
    <w:name w:val="No Spacing"/>
    <w:uiPriority w:val="1"/>
    <w:qFormat/>
    <w:rsid w:val="00FA5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zza03">
    <w:name w:val="wazza_03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20"/>
      <w:jc w:val="center"/>
    </w:pPr>
    <w:rPr>
      <w:b/>
      <w:bCs/>
      <w:caps/>
      <w:color w:val="808080"/>
      <w:sz w:val="22"/>
      <w:szCs w:val="22"/>
    </w:rPr>
  </w:style>
  <w:style w:type="paragraph" w:customStyle="1" w:styleId="wazzatext">
    <w:name w:val="wazza_text"/>
    <w:basedOn w:val="Normlny"/>
    <w:uiPriority w:val="99"/>
    <w:rsid w:val="00FA54AE"/>
    <w:pPr>
      <w:numPr>
        <w:numId w:val="9"/>
      </w:numPr>
      <w:tabs>
        <w:tab w:val="clear" w:pos="2160"/>
        <w:tab w:val="clear" w:pos="2880"/>
        <w:tab w:val="clear" w:pos="4500"/>
      </w:tabs>
      <w:spacing w:before="120"/>
      <w:jc w:val="both"/>
    </w:pPr>
    <w:rPr>
      <w:lang w:eastAsia="sk-SK"/>
    </w:rPr>
  </w:style>
  <w:style w:type="character" w:customStyle="1" w:styleId="apple-converted-space">
    <w:name w:val="apple-converted-space"/>
    <w:uiPriority w:val="99"/>
    <w:rsid w:val="00FA54AE"/>
    <w:rPr>
      <w:rFonts w:cs="Times New Roman"/>
    </w:rPr>
  </w:style>
  <w:style w:type="paragraph" w:customStyle="1" w:styleId="font5">
    <w:name w:val="font5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color w:val="000000"/>
      <w:sz w:val="22"/>
      <w:szCs w:val="22"/>
      <w:lang w:eastAsia="sk-SK"/>
    </w:rPr>
  </w:style>
  <w:style w:type="paragraph" w:customStyle="1" w:styleId="font6">
    <w:name w:val="font6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sz w:val="22"/>
      <w:szCs w:val="22"/>
      <w:lang w:eastAsia="sk-SK"/>
    </w:rPr>
  </w:style>
  <w:style w:type="paragraph" w:customStyle="1" w:styleId="font7">
    <w:name w:val="font7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sz w:val="22"/>
      <w:szCs w:val="22"/>
      <w:lang w:eastAsia="sk-SK"/>
    </w:rPr>
  </w:style>
  <w:style w:type="paragraph" w:customStyle="1" w:styleId="font8">
    <w:name w:val="font8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sz w:val="22"/>
      <w:szCs w:val="22"/>
      <w:lang w:eastAsia="sk-SK"/>
    </w:rPr>
  </w:style>
  <w:style w:type="paragraph" w:customStyle="1" w:styleId="font9">
    <w:name w:val="font9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i/>
      <w:iCs/>
      <w:color w:val="000000"/>
      <w:sz w:val="22"/>
      <w:szCs w:val="22"/>
      <w:lang w:eastAsia="sk-SK"/>
    </w:rPr>
  </w:style>
  <w:style w:type="paragraph" w:customStyle="1" w:styleId="font10">
    <w:name w:val="font10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color w:val="000000"/>
      <w:sz w:val="22"/>
      <w:szCs w:val="22"/>
      <w:lang w:eastAsia="sk-SK"/>
    </w:rPr>
  </w:style>
  <w:style w:type="paragraph" w:customStyle="1" w:styleId="font11">
    <w:name w:val="font11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color w:val="000000"/>
      <w:sz w:val="22"/>
      <w:szCs w:val="22"/>
      <w:lang w:eastAsia="sk-SK"/>
    </w:rPr>
  </w:style>
  <w:style w:type="paragraph" w:customStyle="1" w:styleId="font12">
    <w:name w:val="font12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Arial Narrow" w:eastAsia="Calibri" w:hAnsi="Arial Narrow" w:cs="Arial Narrow"/>
      <w:b/>
      <w:bCs/>
      <w:color w:val="000000"/>
      <w:sz w:val="22"/>
      <w:szCs w:val="22"/>
      <w:lang w:eastAsia="sk-SK"/>
    </w:rPr>
  </w:style>
  <w:style w:type="numbering" w:customStyle="1" w:styleId="Style3">
    <w:name w:val="Style3"/>
    <w:rsid w:val="00FA54AE"/>
    <w:pPr>
      <w:numPr>
        <w:numId w:val="6"/>
      </w:numPr>
    </w:pPr>
  </w:style>
  <w:style w:type="numbering" w:customStyle="1" w:styleId="tl12">
    <w:name w:val="Štýl12"/>
    <w:rsid w:val="00FA54AE"/>
    <w:pPr>
      <w:numPr>
        <w:numId w:val="10"/>
      </w:numPr>
    </w:pPr>
  </w:style>
  <w:style w:type="numbering" w:customStyle="1" w:styleId="tl511">
    <w:name w:val="Štýl511"/>
    <w:rsid w:val="00FA54AE"/>
    <w:pPr>
      <w:numPr>
        <w:numId w:val="2"/>
      </w:numPr>
    </w:pPr>
  </w:style>
  <w:style w:type="numbering" w:customStyle="1" w:styleId="tl1">
    <w:name w:val="Štýl1"/>
    <w:rsid w:val="00FA54AE"/>
    <w:pPr>
      <w:numPr>
        <w:numId w:val="3"/>
      </w:numPr>
    </w:pPr>
  </w:style>
  <w:style w:type="numbering" w:customStyle="1" w:styleId="tl5">
    <w:name w:val="Štýl5"/>
    <w:rsid w:val="00FA54AE"/>
    <w:pPr>
      <w:numPr>
        <w:numId w:val="5"/>
      </w:numPr>
    </w:pPr>
  </w:style>
  <w:style w:type="paragraph" w:customStyle="1" w:styleId="16odsek10ptodsadeny2x">
    <w:name w:val="16_odsek_10pt_odsadeny2x"/>
    <w:basedOn w:val="Normlny"/>
    <w:uiPriority w:val="99"/>
    <w:rsid w:val="00FA54AE"/>
    <w:pPr>
      <w:widowControl w:val="0"/>
      <w:tabs>
        <w:tab w:val="clear" w:pos="2160"/>
        <w:tab w:val="clear" w:pos="2880"/>
        <w:tab w:val="clear" w:pos="4500"/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suppressAutoHyphens/>
      <w:autoSpaceDE w:val="0"/>
      <w:autoSpaceDN w:val="0"/>
      <w:adjustRightInd w:val="0"/>
      <w:spacing w:after="57" w:line="288" w:lineRule="auto"/>
      <w:ind w:left="907"/>
      <w:jc w:val="both"/>
      <w:textAlignment w:val="center"/>
    </w:pPr>
    <w:rPr>
      <w:rFonts w:ascii="MyriadPro-Cond" w:hAnsi="MyriadPro-Cond" w:cs="MyriadPro-Cond"/>
      <w:color w:val="000000"/>
      <w:lang w:eastAsia="sk-SK"/>
    </w:rPr>
  </w:style>
  <w:style w:type="paragraph" w:customStyle="1" w:styleId="Standard">
    <w:name w:val="Standard"/>
    <w:rsid w:val="00FA54A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</w:rPr>
  </w:style>
  <w:style w:type="character" w:customStyle="1" w:styleId="Zkladntext20">
    <w:name w:val="Základní text (2)"/>
    <w:rsid w:val="00FA54A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sk-SK" w:eastAsia="sk-SK"/>
    </w:rPr>
  </w:style>
  <w:style w:type="character" w:customStyle="1" w:styleId="Titulektabulky">
    <w:name w:val="Titulek tabulky_"/>
    <w:link w:val="Titulektabulky0"/>
    <w:locked/>
    <w:rsid w:val="00FA54AE"/>
    <w:rPr>
      <w:rFonts w:ascii="Times New Roman" w:hAnsi="Times New Roman"/>
      <w:shd w:val="clear" w:color="auto" w:fill="FFFFFF"/>
    </w:rPr>
  </w:style>
  <w:style w:type="paragraph" w:customStyle="1" w:styleId="Titulektabulky0">
    <w:name w:val="Titulek tabulky"/>
    <w:basedOn w:val="Normlny"/>
    <w:link w:val="Titulektabulky"/>
    <w:rsid w:val="00FA54AE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line="266" w:lineRule="exact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character" w:customStyle="1" w:styleId="Zkladntext21">
    <w:name w:val="Základní text (2)_"/>
    <w:rsid w:val="00FA54AE"/>
    <w:rPr>
      <w:rFonts w:ascii="Times New Roman" w:hAnsi="Times New Roman" w:cs="Times New Roman"/>
      <w:u w:val="none"/>
    </w:rPr>
  </w:style>
  <w:style w:type="character" w:customStyle="1" w:styleId="Zkladntext4">
    <w:name w:val="Základní text (4)_"/>
    <w:rsid w:val="00FA54AE"/>
    <w:rPr>
      <w:rFonts w:ascii="Times New Roman" w:hAnsi="Times New Roman" w:cs="Times New Roman"/>
      <w:b/>
      <w:bCs/>
      <w:u w:val="none"/>
    </w:rPr>
  </w:style>
  <w:style w:type="character" w:customStyle="1" w:styleId="Zkladntext40">
    <w:name w:val="Základní text (4)"/>
    <w:rsid w:val="00FA54A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sk-SK" w:eastAsia="sk-SK"/>
    </w:rPr>
  </w:style>
  <w:style w:type="table" w:customStyle="1" w:styleId="Mriekatabuky1">
    <w:name w:val="Mriežka tabuľky1"/>
    <w:rsid w:val="00FA5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ý text_"/>
    <w:link w:val="Zkladntext22"/>
    <w:locked/>
    <w:rsid w:val="00FA54AE"/>
    <w:rPr>
      <w:rFonts w:ascii="Microsoft Sans Serif" w:hAnsi="Microsoft Sans Serif" w:cs="Microsoft Sans Serif"/>
      <w:sz w:val="21"/>
      <w:szCs w:val="21"/>
      <w:shd w:val="clear" w:color="auto" w:fill="FFFFFF"/>
    </w:rPr>
  </w:style>
  <w:style w:type="paragraph" w:customStyle="1" w:styleId="Zkladntext22">
    <w:name w:val="Základný text2"/>
    <w:basedOn w:val="Normlny"/>
    <w:link w:val="Zkladntext0"/>
    <w:rsid w:val="00FA54AE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line="245" w:lineRule="exact"/>
      <w:ind w:hanging="380"/>
    </w:pPr>
    <w:rPr>
      <w:rFonts w:ascii="Microsoft Sans Serif" w:eastAsiaTheme="minorHAnsi" w:hAnsi="Microsoft Sans Serif" w:cs="Microsoft Sans Serif"/>
      <w:sz w:val="21"/>
      <w:szCs w:val="21"/>
      <w:lang w:eastAsia="en-US"/>
    </w:rPr>
  </w:style>
  <w:style w:type="paragraph" w:customStyle="1" w:styleId="Level2">
    <w:name w:val="Level 2"/>
    <w:basedOn w:val="Normlny"/>
    <w:uiPriority w:val="99"/>
    <w:rsid w:val="00FA54AE"/>
    <w:pPr>
      <w:tabs>
        <w:tab w:val="clear" w:pos="2160"/>
        <w:tab w:val="clear" w:pos="2880"/>
        <w:tab w:val="clear" w:pos="4500"/>
        <w:tab w:val="num" w:pos="360"/>
        <w:tab w:val="num" w:pos="680"/>
      </w:tabs>
      <w:spacing w:after="140" w:line="288" w:lineRule="auto"/>
      <w:ind w:left="680" w:hanging="680"/>
      <w:jc w:val="both"/>
    </w:pPr>
    <w:rPr>
      <w:kern w:val="20"/>
      <w:lang w:eastAsia="en-US"/>
    </w:rPr>
  </w:style>
  <w:style w:type="paragraph" w:customStyle="1" w:styleId="Level3">
    <w:name w:val="Level 3"/>
    <w:basedOn w:val="Normlny"/>
    <w:uiPriority w:val="99"/>
    <w:rsid w:val="00FA54AE"/>
    <w:pPr>
      <w:tabs>
        <w:tab w:val="clear" w:pos="2160"/>
        <w:tab w:val="clear" w:pos="2880"/>
        <w:tab w:val="clear" w:pos="4500"/>
        <w:tab w:val="num" w:pos="360"/>
        <w:tab w:val="num" w:pos="1361"/>
      </w:tabs>
      <w:spacing w:after="140" w:line="288" w:lineRule="auto"/>
      <w:ind w:left="1361" w:hanging="681"/>
      <w:jc w:val="both"/>
    </w:pPr>
    <w:rPr>
      <w:kern w:val="20"/>
      <w:lang w:eastAsia="en-US"/>
    </w:rPr>
  </w:style>
  <w:style w:type="paragraph" w:customStyle="1" w:styleId="Odsekzoznamu2">
    <w:name w:val="Odsek zoznamu2"/>
    <w:basedOn w:val="Normlny"/>
    <w:uiPriority w:val="99"/>
    <w:rsid w:val="00FA54AE"/>
    <w:pPr>
      <w:tabs>
        <w:tab w:val="clear" w:pos="2160"/>
        <w:tab w:val="clear" w:pos="2880"/>
        <w:tab w:val="clear" w:pos="4500"/>
      </w:tabs>
      <w:spacing w:after="200" w:line="276" w:lineRule="auto"/>
      <w:ind w:left="720"/>
    </w:pPr>
    <w:rPr>
      <w:sz w:val="22"/>
      <w:szCs w:val="22"/>
      <w:lang w:eastAsia="sk-SK"/>
    </w:rPr>
  </w:style>
  <w:style w:type="character" w:customStyle="1" w:styleId="FontStyle92">
    <w:name w:val="Font Style92"/>
    <w:uiPriority w:val="99"/>
    <w:rsid w:val="00FA54AE"/>
    <w:rPr>
      <w:rFonts w:ascii="Times New Roman" w:hAnsi="Times New Roman" w:cs="Times New Roman"/>
      <w:b/>
      <w:bCs/>
      <w:sz w:val="22"/>
      <w:szCs w:val="22"/>
    </w:rPr>
  </w:style>
  <w:style w:type="table" w:customStyle="1" w:styleId="Mriekatabuky2">
    <w:name w:val="Mriežka tabuľky2"/>
    <w:uiPriority w:val="5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FA54AE"/>
  </w:style>
  <w:style w:type="character" w:styleId="Vrazn">
    <w:name w:val="Strong"/>
    <w:uiPriority w:val="22"/>
    <w:qFormat/>
    <w:rsid w:val="00FA54AE"/>
    <w:rPr>
      <w:b/>
      <w:bCs/>
    </w:rPr>
  </w:style>
  <w:style w:type="table" w:customStyle="1" w:styleId="Mriekatabuky3">
    <w:name w:val="Mriežka tabuľky3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5">
    <w:name w:val="Mriežka tabuľky5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6">
    <w:name w:val="Mriežka tabuľky6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7">
    <w:name w:val="Mriežka tabuľky7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8">
    <w:name w:val="Mriežka tabuľky8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9">
    <w:name w:val="Mriežka tabuľky9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0">
    <w:name w:val="Mriežka tabuľky10"/>
    <w:uiPriority w:val="39"/>
    <w:rsid w:val="00FA54AE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l51">
    <w:name w:val="Štýl51"/>
    <w:rsid w:val="00FA54AE"/>
    <w:pPr>
      <w:numPr>
        <w:numId w:val="12"/>
      </w:numPr>
    </w:pPr>
  </w:style>
  <w:style w:type="numbering" w:customStyle="1" w:styleId="tl11">
    <w:name w:val="Štýl11"/>
    <w:rsid w:val="00FA54AE"/>
    <w:pPr>
      <w:numPr>
        <w:numId w:val="11"/>
      </w:numPr>
    </w:pPr>
  </w:style>
  <w:style w:type="numbering" w:customStyle="1" w:styleId="Bezzoznamu1">
    <w:name w:val="Bez zoznamu1"/>
    <w:next w:val="Bezzoznamu"/>
    <w:uiPriority w:val="99"/>
    <w:semiHidden/>
    <w:unhideWhenUsed/>
    <w:rsid w:val="00FA54AE"/>
  </w:style>
  <w:style w:type="numbering" w:customStyle="1" w:styleId="Bezzoznamu11">
    <w:name w:val="Bez zoznamu11"/>
    <w:next w:val="Bezzoznamu"/>
    <w:uiPriority w:val="99"/>
    <w:semiHidden/>
    <w:unhideWhenUsed/>
    <w:rsid w:val="00FA54AE"/>
  </w:style>
  <w:style w:type="character" w:customStyle="1" w:styleId="ZkladntextMicrosoftSansSerif">
    <w:name w:val="Základný text + Microsoft Sans Serif"/>
    <w:aliases w:val="9,5 bodov2"/>
    <w:uiPriority w:val="99"/>
    <w:rsid w:val="00FA54AE"/>
    <w:rPr>
      <w:rFonts w:ascii="Microsoft Sans Serif" w:hAnsi="Microsoft Sans Serif" w:cs="Microsoft Sans Serif"/>
      <w:sz w:val="19"/>
      <w:szCs w:val="19"/>
      <w:u w:val="none"/>
    </w:rPr>
  </w:style>
  <w:style w:type="character" w:customStyle="1" w:styleId="Nevyrieenzmienka1">
    <w:name w:val="Nevyriešená zmienka1"/>
    <w:uiPriority w:val="99"/>
    <w:semiHidden/>
    <w:unhideWhenUsed/>
    <w:rsid w:val="00FA54AE"/>
    <w:rPr>
      <w:color w:val="605E5C"/>
      <w:shd w:val="clear" w:color="auto" w:fill="E1DFDD"/>
    </w:rPr>
  </w:style>
  <w:style w:type="character" w:customStyle="1" w:styleId="Zkladntext7AngsanaNew16ptKurzva">
    <w:name w:val="Základní text (7) + Angsana New;16 pt;Kurzíva"/>
    <w:rsid w:val="00FA54AE"/>
    <w:rPr>
      <w:rFonts w:ascii="Angsana New" w:eastAsia="Angsana New" w:hAnsi="Angsana New" w:cs="Angsana New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sk-SK" w:eastAsia="sk-SK" w:bidi="sk-SK"/>
    </w:rPr>
  </w:style>
  <w:style w:type="character" w:customStyle="1" w:styleId="Zkladntext5">
    <w:name w:val="Základní text (5)_"/>
    <w:rsid w:val="00FA54AE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5Netun">
    <w:name w:val="Základní text (5) + Ne tučné"/>
    <w:rsid w:val="00FA54A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sk-SK" w:eastAsia="sk-SK" w:bidi="sk-SK"/>
    </w:rPr>
  </w:style>
  <w:style w:type="character" w:customStyle="1" w:styleId="Zkladntext50">
    <w:name w:val="Základní text (5)"/>
    <w:rsid w:val="00FA54A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sk-SK" w:eastAsia="sk-SK" w:bidi="sk-SK"/>
    </w:rPr>
  </w:style>
  <w:style w:type="paragraph" w:styleId="Revzia">
    <w:name w:val="Revision"/>
    <w:hidden/>
    <w:uiPriority w:val="99"/>
    <w:semiHidden/>
    <w:rsid w:val="00FA54AE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ra">
    <w:name w:val="ra"/>
    <w:basedOn w:val="Predvolenpsmoodseku"/>
    <w:rsid w:val="00D93651"/>
  </w:style>
  <w:style w:type="paragraph" w:customStyle="1" w:styleId="Farebnzoznamzvraznenie11">
    <w:name w:val="Farebný zoznam – zvýraznenie 11"/>
    <w:basedOn w:val="Normlny"/>
    <w:rsid w:val="00D93651"/>
    <w:pPr>
      <w:tabs>
        <w:tab w:val="clear" w:pos="2160"/>
        <w:tab w:val="clear" w:pos="2880"/>
        <w:tab w:val="clear" w:pos="4500"/>
      </w:tabs>
      <w:suppressAutoHyphens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64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BBB35-18EC-4786-9595-5349F452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4325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2019-08-21T10:09:00Z</dcterms:created>
  <dcterms:modified xsi:type="dcterms:W3CDTF">2019-09-20T18:27:00Z</dcterms:modified>
</cp:coreProperties>
</file>